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7D" w:rsidRDefault="0074447D" w:rsidP="0074447D">
      <w:pPr>
        <w:ind w:firstLine="720"/>
        <w:jc w:val="both"/>
      </w:pPr>
    </w:p>
    <w:p w:rsidR="0074447D" w:rsidRDefault="0074447D" w:rsidP="0074447D">
      <w:pPr>
        <w:ind w:firstLine="720"/>
        <w:jc w:val="both"/>
      </w:pPr>
    </w:p>
    <w:p w:rsidR="0074447D" w:rsidRDefault="0074447D" w:rsidP="0074447D">
      <w:pPr>
        <w:ind w:firstLine="720"/>
        <w:jc w:val="both"/>
      </w:pPr>
    </w:p>
    <w:p w:rsidR="0074447D" w:rsidRDefault="0074447D" w:rsidP="0074447D">
      <w:pPr>
        <w:ind w:firstLine="720"/>
        <w:jc w:val="both"/>
      </w:pPr>
    </w:p>
    <w:p w:rsidR="0074447D" w:rsidRPr="00511358" w:rsidRDefault="0074447D" w:rsidP="0074447D">
      <w:pPr>
        <w:ind w:firstLine="720"/>
        <w:jc w:val="both"/>
      </w:pPr>
      <w:r w:rsidRPr="00511358">
        <w:t>Na osnovu člana 15. stav (1) alineja 2. Zakona o principima lokalne samouprave u Federaciji Bosne i Hercegovine („Službene novine Federacije Bosne i Hercegovine“, broj: 49/06 i 51/09), člana 69. Statuta Općine Stari Grad Sarajevo – Prečišćeni tekst (“Službene novine Kantona Sarajevo”, broj: 20/13), Odluke o izvršavanju budžeta Općine Stari Grad Sarajevo za 2024. godinu („Službene novine Kantona Sarajevo“, broj: 5/24) i člana 5. stav (3) Pravilnika o ostvarivanju prava na jednokratnu novčanu pomoć lica u stanju socijalne potrebe („Službene novine Kantona Sarajevo“, broj: 1</w:t>
      </w:r>
      <w:r w:rsidR="000C65B7">
        <w:t>4</w:t>
      </w:r>
      <w:r w:rsidRPr="00511358">
        <w:t>/2</w:t>
      </w:r>
      <w:r w:rsidR="00F65F22">
        <w:t>4), sa dopunom, broj: 02-45-377</w:t>
      </w:r>
      <w:r w:rsidRPr="00511358">
        <w:t>/24 od 30.04.2024. godine, Općinski načelnik Općine Stari Grad Sarajevo objavljuje</w:t>
      </w:r>
    </w:p>
    <w:p w:rsidR="0074447D" w:rsidRDefault="0074447D" w:rsidP="0074447D">
      <w:pPr>
        <w:jc w:val="both"/>
      </w:pPr>
    </w:p>
    <w:p w:rsidR="0074447D" w:rsidRPr="000530FF" w:rsidRDefault="0074447D" w:rsidP="0074447D">
      <w:pPr>
        <w:jc w:val="center"/>
        <w:rPr>
          <w:b/>
          <w:sz w:val="28"/>
          <w:szCs w:val="28"/>
        </w:rPr>
      </w:pPr>
      <w:r w:rsidRPr="000530FF">
        <w:rPr>
          <w:b/>
          <w:sz w:val="28"/>
          <w:szCs w:val="28"/>
        </w:rPr>
        <w:t>J A V N I   P O Z I V</w:t>
      </w:r>
    </w:p>
    <w:p w:rsidR="0074447D" w:rsidRDefault="0074447D" w:rsidP="0074447D">
      <w:pPr>
        <w:jc w:val="center"/>
        <w:rPr>
          <w:b/>
        </w:rPr>
      </w:pPr>
      <w:r w:rsidRPr="00511358">
        <w:rPr>
          <w:b/>
        </w:rPr>
        <w:t xml:space="preserve">za dodjelu </w:t>
      </w:r>
      <w:r>
        <w:rPr>
          <w:b/>
        </w:rPr>
        <w:t>jednokratne novčane pomoći</w:t>
      </w:r>
    </w:p>
    <w:p w:rsidR="0074447D" w:rsidRPr="00E47F00" w:rsidRDefault="0074447D" w:rsidP="0074447D">
      <w:pPr>
        <w:jc w:val="center"/>
        <w:rPr>
          <w:b/>
        </w:rPr>
      </w:pPr>
      <w:r w:rsidRPr="00E47F00">
        <w:rPr>
          <w:b/>
        </w:rPr>
        <w:t>za pla</w:t>
      </w:r>
      <w:r w:rsidRPr="00E47F00">
        <w:rPr>
          <w:b/>
          <w:color w:val="000000"/>
          <w:shd w:val="clear" w:color="auto" w:fill="FFFFFF"/>
        </w:rPr>
        <w:t>ćanje troškova liječenja u Bosni i Hercegovini</w:t>
      </w:r>
    </w:p>
    <w:p w:rsidR="0074447D" w:rsidRDefault="0074447D" w:rsidP="0074447D">
      <w:pPr>
        <w:rPr>
          <w:b/>
        </w:rPr>
      </w:pPr>
    </w:p>
    <w:p w:rsidR="0074447D" w:rsidRPr="00511358" w:rsidRDefault="0074447D" w:rsidP="0074447D">
      <w:pPr>
        <w:jc w:val="center"/>
      </w:pPr>
    </w:p>
    <w:p w:rsidR="0074447D" w:rsidRDefault="0074447D" w:rsidP="0074447D">
      <w:pPr>
        <w:jc w:val="both"/>
        <w:rPr>
          <w:b/>
        </w:rPr>
      </w:pPr>
      <w:r w:rsidRPr="00511358">
        <w:rPr>
          <w:b/>
        </w:rPr>
        <w:t>I – PREDMET JAVNOG POZIVA</w:t>
      </w:r>
    </w:p>
    <w:p w:rsidR="0074447D" w:rsidRPr="00511358" w:rsidRDefault="0074447D" w:rsidP="0074447D">
      <w:pPr>
        <w:jc w:val="both"/>
        <w:rPr>
          <w:b/>
        </w:rPr>
      </w:pPr>
    </w:p>
    <w:p w:rsidR="0074447D" w:rsidRPr="00511358" w:rsidRDefault="0074447D" w:rsidP="0074447D">
      <w:pPr>
        <w:jc w:val="both"/>
      </w:pPr>
      <w:r w:rsidRPr="00511358">
        <w:t xml:space="preserve">Predmet Javnog poziva je prikupljanje prijava i dodjela jednokratne novčane pomoći </w:t>
      </w:r>
      <w:r>
        <w:t>za pla</w:t>
      </w:r>
      <w:r w:rsidRPr="00594344">
        <w:rPr>
          <w:color w:val="000000"/>
          <w:shd w:val="clear" w:color="auto" w:fill="FFFFFF"/>
        </w:rPr>
        <w:t>ć</w:t>
      </w:r>
      <w:r>
        <w:rPr>
          <w:color w:val="000000"/>
          <w:shd w:val="clear" w:color="auto" w:fill="FFFFFF"/>
        </w:rPr>
        <w:t>anje troškova liječenja u Bosni i Hercegovini</w:t>
      </w:r>
      <w:r w:rsidRPr="00511358">
        <w:t xml:space="preserve"> licima u stanju socijalne potrebe sa područja Općine Stari Grad Sarajevo. Pomoć će biti dodijeljena u skladu sa raspoloživim sredstvima u Budžetu Općine Stari Grad Sarajevo za 2024. godinu, shodno podnesenim prijavama.</w:t>
      </w:r>
    </w:p>
    <w:p w:rsidR="0074447D" w:rsidRDefault="0074447D" w:rsidP="0074447D">
      <w:pPr>
        <w:jc w:val="both"/>
      </w:pPr>
    </w:p>
    <w:p w:rsidR="0074447D" w:rsidRPr="00511358" w:rsidRDefault="0074447D" w:rsidP="0074447D">
      <w:pPr>
        <w:jc w:val="both"/>
      </w:pPr>
    </w:p>
    <w:p w:rsidR="0074447D" w:rsidRDefault="0074447D" w:rsidP="0074447D">
      <w:pPr>
        <w:jc w:val="both"/>
        <w:rPr>
          <w:b/>
        </w:rPr>
      </w:pPr>
      <w:r w:rsidRPr="00511358">
        <w:rPr>
          <w:b/>
        </w:rPr>
        <w:t xml:space="preserve">II – </w:t>
      </w:r>
      <w:r>
        <w:rPr>
          <w:b/>
        </w:rPr>
        <w:t>PRAVO NA</w:t>
      </w:r>
      <w:r w:rsidRPr="00511358">
        <w:rPr>
          <w:b/>
        </w:rPr>
        <w:t xml:space="preserve"> DODJELU POMOĆI</w:t>
      </w:r>
    </w:p>
    <w:p w:rsidR="0074447D" w:rsidRPr="00511358" w:rsidRDefault="0074447D" w:rsidP="0074447D">
      <w:pPr>
        <w:jc w:val="both"/>
        <w:rPr>
          <w:b/>
        </w:rPr>
      </w:pPr>
    </w:p>
    <w:p w:rsidR="0074447D" w:rsidRDefault="0074447D" w:rsidP="0074447D">
      <w:pPr>
        <w:jc w:val="both"/>
        <w:rPr>
          <w:rFonts w:eastAsia="Times New Roman"/>
          <w:color w:val="000000"/>
          <w:shd w:val="clear" w:color="auto" w:fill="FFFFFF"/>
        </w:rPr>
      </w:pPr>
      <w:r w:rsidRPr="00511358">
        <w:t xml:space="preserve">Pravo na dodjelu </w:t>
      </w:r>
      <w:r>
        <w:t>jednokratne novčane pomo</w:t>
      </w:r>
      <w:r w:rsidRPr="00511358">
        <w:rPr>
          <w:rFonts w:eastAsia="Times New Roman"/>
          <w:color w:val="000000"/>
          <w:shd w:val="clear" w:color="auto" w:fill="FFFFFF"/>
        </w:rPr>
        <w:t>ć</w:t>
      </w:r>
      <w:r>
        <w:rPr>
          <w:rFonts w:eastAsia="Times New Roman"/>
          <w:color w:val="000000"/>
          <w:shd w:val="clear" w:color="auto" w:fill="FFFFFF"/>
        </w:rPr>
        <w:t>i za pla</w:t>
      </w:r>
      <w:r w:rsidRPr="00594344">
        <w:rPr>
          <w:color w:val="000000"/>
          <w:shd w:val="clear" w:color="auto" w:fill="FFFFFF"/>
        </w:rPr>
        <w:t>ć</w:t>
      </w:r>
      <w:r>
        <w:rPr>
          <w:rFonts w:eastAsia="Times New Roman"/>
          <w:color w:val="000000"/>
          <w:shd w:val="clear" w:color="auto" w:fill="FFFFFF"/>
        </w:rPr>
        <w:t>anje troškova liječenja u Bosni i Hercegovini mogu ostvariti lica koja imaju prebivalište na području Op</w:t>
      </w:r>
      <w:r w:rsidRPr="00511358">
        <w:rPr>
          <w:rFonts w:eastAsia="Times New Roman"/>
          <w:color w:val="000000"/>
          <w:shd w:val="clear" w:color="auto" w:fill="FFFFFF"/>
        </w:rPr>
        <w:t>ć</w:t>
      </w:r>
      <w:r>
        <w:rPr>
          <w:rFonts w:eastAsia="Times New Roman"/>
          <w:color w:val="000000"/>
          <w:shd w:val="clear" w:color="auto" w:fill="FFFFFF"/>
        </w:rPr>
        <w:t>ine Stari Grad Sarajevo najmanje jednu godinu prije podnošenja zahtjeva.</w:t>
      </w:r>
    </w:p>
    <w:p w:rsidR="0074447D" w:rsidRDefault="0074447D" w:rsidP="0074447D">
      <w:pPr>
        <w:jc w:val="both"/>
        <w:rPr>
          <w:rFonts w:eastAsia="Times New Roman"/>
          <w:color w:val="000000"/>
        </w:rPr>
      </w:pPr>
      <w:r w:rsidRPr="00511358">
        <w:rPr>
          <w:rFonts w:eastAsia="Times New Roman"/>
          <w:color w:val="000000"/>
          <w:shd w:val="clear" w:color="auto" w:fill="FFFFFF"/>
        </w:rPr>
        <w:t xml:space="preserve">Pored </w:t>
      </w:r>
      <w:r>
        <w:rPr>
          <w:rFonts w:eastAsia="Times New Roman"/>
          <w:color w:val="000000"/>
          <w:shd w:val="clear" w:color="auto" w:fill="FFFFFF"/>
        </w:rPr>
        <w:t>naprijed navedenih lica,</w:t>
      </w:r>
      <w:r w:rsidRPr="00511358">
        <w:rPr>
          <w:rFonts w:eastAsia="Times New Roman"/>
          <w:color w:val="000000"/>
          <w:shd w:val="clear" w:color="auto" w:fill="FFFFFF"/>
        </w:rPr>
        <w:t xml:space="preserve"> pravo na pomoć može ostvariti i lice:</w:t>
      </w:r>
    </w:p>
    <w:p w:rsidR="0074447D" w:rsidRDefault="0074447D" w:rsidP="0074447D">
      <w:pPr>
        <w:numPr>
          <w:ilvl w:val="0"/>
          <w:numId w:val="5"/>
        </w:numPr>
        <w:jc w:val="both"/>
        <w:rPr>
          <w:rFonts w:eastAsia="Times New Roman"/>
        </w:rPr>
      </w:pPr>
      <w:r w:rsidRPr="00511358">
        <w:rPr>
          <w:rFonts w:eastAsia="Times New Roman"/>
          <w:color w:val="000000"/>
          <w:shd w:val="clear" w:color="auto" w:fill="FFFFFF"/>
        </w:rPr>
        <w:t>koje ima boravište na području Općine u trajanju najmanje jednu godinu prije podnošenja zahtjeva, a ima priznat status raseljenog lica;</w:t>
      </w:r>
    </w:p>
    <w:p w:rsidR="0074447D" w:rsidRPr="006E0890" w:rsidRDefault="0074447D" w:rsidP="0074447D">
      <w:pPr>
        <w:numPr>
          <w:ilvl w:val="0"/>
          <w:numId w:val="5"/>
        </w:numPr>
        <w:jc w:val="both"/>
        <w:rPr>
          <w:rFonts w:eastAsia="Times New Roman"/>
        </w:rPr>
      </w:pPr>
      <w:r w:rsidRPr="006E0890">
        <w:rPr>
          <w:rFonts w:eastAsia="Times New Roman"/>
          <w:color w:val="000000"/>
          <w:shd w:val="clear" w:color="auto" w:fill="FFFFFF"/>
        </w:rPr>
        <w:t>koje ima prebivalište i boravište na području Općine kraće od jednu godinu dana, a stupilo je u bračnu zajednicu sa licem koje ima prebivalište ili boravište u trajanju dužem od jedne godine.</w:t>
      </w:r>
    </w:p>
    <w:p w:rsidR="0074447D" w:rsidRDefault="0074447D" w:rsidP="0074447D">
      <w:pPr>
        <w:jc w:val="both"/>
        <w:rPr>
          <w:color w:val="000000"/>
        </w:rPr>
      </w:pPr>
      <w:r w:rsidRPr="006E0890">
        <w:rPr>
          <w:color w:val="000000"/>
          <w:shd w:val="clear" w:color="auto" w:fill="FFFFFF"/>
        </w:rPr>
        <w:t>Lice u stanju socijalne potrebe može ostvariti jednokratnu novčanu pomoć za plaćanje troškova liječenja u Bosni i Hercegovini za sljedeće namjene:</w:t>
      </w:r>
    </w:p>
    <w:p w:rsidR="0074447D" w:rsidRPr="006E0890" w:rsidRDefault="0074447D" w:rsidP="0074447D">
      <w:pPr>
        <w:numPr>
          <w:ilvl w:val="0"/>
          <w:numId w:val="8"/>
        </w:numPr>
        <w:jc w:val="both"/>
        <w:rPr>
          <w:rFonts w:eastAsia="Times New Roman"/>
          <w:color w:val="000000"/>
          <w:shd w:val="clear" w:color="auto" w:fill="FFFFFF"/>
        </w:rPr>
      </w:pPr>
      <w:r w:rsidRPr="006E0890">
        <w:rPr>
          <w:color w:val="000000"/>
          <w:shd w:val="clear" w:color="auto" w:fill="FFFFFF"/>
        </w:rPr>
        <w:t>za kupovinu lijekova potrebnih za postoperativni oporavak, a na osnovu terapije propisane od strane ljekara specijaliste i predračuna apoteke;</w:t>
      </w:r>
    </w:p>
    <w:p w:rsidR="0074447D" w:rsidRPr="006E0890" w:rsidRDefault="0074447D" w:rsidP="0074447D">
      <w:pPr>
        <w:numPr>
          <w:ilvl w:val="0"/>
          <w:numId w:val="8"/>
        </w:numPr>
        <w:jc w:val="both"/>
        <w:rPr>
          <w:rFonts w:eastAsia="Times New Roman"/>
          <w:color w:val="000000"/>
          <w:shd w:val="clear" w:color="auto" w:fill="FFFFFF"/>
        </w:rPr>
      </w:pPr>
      <w:r w:rsidRPr="006E0890">
        <w:rPr>
          <w:color w:val="000000"/>
          <w:shd w:val="clear" w:color="auto" w:fill="FFFFFF"/>
        </w:rPr>
        <w:t>za lijekove koji se ne nalaze na esencijalnoj listi, koji su neophodni za liječenje, a na osnovu terapije propisane od strane ljekara i predračuna apoteke;</w:t>
      </w:r>
    </w:p>
    <w:p w:rsidR="0074447D" w:rsidRPr="006E0890" w:rsidRDefault="0074447D" w:rsidP="0074447D">
      <w:pPr>
        <w:numPr>
          <w:ilvl w:val="0"/>
          <w:numId w:val="8"/>
        </w:numPr>
        <w:jc w:val="both"/>
        <w:rPr>
          <w:rFonts w:eastAsia="Times New Roman"/>
          <w:color w:val="000000"/>
          <w:shd w:val="clear" w:color="auto" w:fill="FFFFFF"/>
        </w:rPr>
      </w:pPr>
      <w:r w:rsidRPr="006E0890">
        <w:rPr>
          <w:color w:val="000000"/>
          <w:shd w:val="clear" w:color="auto" w:fill="FFFFFF"/>
        </w:rPr>
        <w:t>za sufinansiranje troškova banjskog liječenja na osnovu preporuke ljekara specijaliste i predračuna;</w:t>
      </w:r>
    </w:p>
    <w:p w:rsidR="0074447D" w:rsidRPr="006E0890" w:rsidRDefault="0074447D" w:rsidP="0074447D">
      <w:pPr>
        <w:numPr>
          <w:ilvl w:val="0"/>
          <w:numId w:val="8"/>
        </w:numPr>
        <w:jc w:val="both"/>
        <w:rPr>
          <w:rFonts w:eastAsia="Times New Roman"/>
          <w:color w:val="000000"/>
          <w:shd w:val="clear" w:color="auto" w:fill="FFFFFF"/>
        </w:rPr>
      </w:pPr>
      <w:r w:rsidRPr="006E0890">
        <w:rPr>
          <w:color w:val="000000"/>
          <w:shd w:val="clear" w:color="auto" w:fill="FFFFFF"/>
        </w:rPr>
        <w:t>za kupovinu lijekova za oboljele od malignih bolesti, koji se ne nalaze na esencijalnoj listi, a na osnovu terapije propisane od strane ljekara specijaliste i predračuna apoteke;</w:t>
      </w:r>
    </w:p>
    <w:p w:rsidR="0074447D" w:rsidRPr="0074447D" w:rsidRDefault="0074447D" w:rsidP="0074447D">
      <w:pPr>
        <w:numPr>
          <w:ilvl w:val="0"/>
          <w:numId w:val="8"/>
        </w:numPr>
        <w:jc w:val="both"/>
        <w:rPr>
          <w:rFonts w:eastAsia="Times New Roman"/>
          <w:color w:val="000000"/>
          <w:shd w:val="clear" w:color="auto" w:fill="FFFFFF"/>
        </w:rPr>
      </w:pPr>
      <w:r w:rsidRPr="006E0890">
        <w:rPr>
          <w:color w:val="000000"/>
          <w:shd w:val="clear" w:color="auto" w:fill="FFFFFF"/>
        </w:rPr>
        <w:t>za sufinansiranje troškova nabavke ortopedskog ili drugog medicinskog pomagala, koje je odobreno od Zavoda zdravstvenog osiguranja Kantona Sarajevo, a na osnovu predračuna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74447D">
        <w:rPr>
          <w:color w:val="000000"/>
          <w:shd w:val="clear" w:color="auto" w:fill="FFFFFF"/>
        </w:rPr>
        <w:t>troškova nabavke, kao i dokaza o novčanom iznosu koji sufinansira Zavod.</w:t>
      </w:r>
    </w:p>
    <w:p w:rsidR="0074447D" w:rsidRDefault="0074447D" w:rsidP="0074447D">
      <w:pPr>
        <w:jc w:val="both"/>
        <w:rPr>
          <w:color w:val="000000"/>
        </w:rPr>
      </w:pPr>
      <w:r w:rsidRPr="006E0890">
        <w:rPr>
          <w:color w:val="000000"/>
          <w:shd w:val="clear" w:color="auto" w:fill="FFFFFF"/>
        </w:rPr>
        <w:lastRenderedPageBreak/>
        <w:t xml:space="preserve">Novčanu pomoć za </w:t>
      </w:r>
      <w:r>
        <w:rPr>
          <w:color w:val="000000"/>
          <w:shd w:val="clear" w:color="auto" w:fill="FFFFFF"/>
        </w:rPr>
        <w:t>sufinansiranje troškova banjskog liječenja</w:t>
      </w:r>
      <w:r w:rsidRPr="006E0890">
        <w:rPr>
          <w:color w:val="000000"/>
          <w:shd w:val="clear" w:color="auto" w:fill="FFFFFF"/>
        </w:rPr>
        <w:t xml:space="preserve"> ne može ostvariti lice koje je ostvarilo pravo na banjsko liječenje putem nadležnog Ministarstva za boračka pitanja Kantona Sarajevo.</w:t>
      </w:r>
    </w:p>
    <w:p w:rsidR="0074447D" w:rsidRPr="006E0890" w:rsidRDefault="0074447D" w:rsidP="0074447D">
      <w:pPr>
        <w:jc w:val="both"/>
        <w:rPr>
          <w:rFonts w:eastAsia="Times New Roman"/>
          <w:color w:val="000000"/>
          <w:shd w:val="clear" w:color="auto" w:fill="FFFFFF"/>
        </w:rPr>
      </w:pPr>
      <w:r w:rsidRPr="006E0890">
        <w:rPr>
          <w:color w:val="000000"/>
          <w:shd w:val="clear" w:color="auto" w:fill="FFFFFF"/>
        </w:rPr>
        <w:t>Lice u stanju socijalne potrebe, u toku jedne kalendarske godine, može ostvariti više novčanih pomoći za različite namjene, u ukupnom novčanom iznosu do 1.500,00 KM.</w:t>
      </w:r>
    </w:p>
    <w:p w:rsidR="0074447D" w:rsidRDefault="0074447D" w:rsidP="0074447D">
      <w:pPr>
        <w:jc w:val="both"/>
        <w:rPr>
          <w:rFonts w:eastAsia="Times New Roman"/>
          <w:color w:val="000000"/>
          <w:shd w:val="clear" w:color="auto" w:fill="FFFFFF"/>
        </w:rPr>
      </w:pPr>
    </w:p>
    <w:p w:rsidR="0074447D" w:rsidRPr="006E0890" w:rsidRDefault="0074447D" w:rsidP="0074447D">
      <w:pPr>
        <w:jc w:val="both"/>
        <w:rPr>
          <w:rFonts w:eastAsia="Times New Roman"/>
          <w:color w:val="000000"/>
          <w:shd w:val="clear" w:color="auto" w:fill="FFFFFF"/>
        </w:rPr>
      </w:pPr>
    </w:p>
    <w:p w:rsidR="0074447D" w:rsidRDefault="0074447D" w:rsidP="0074447D">
      <w:pPr>
        <w:jc w:val="both"/>
        <w:rPr>
          <w:rFonts w:eastAsia="Times New Roman"/>
          <w:b/>
          <w:color w:val="000000"/>
          <w:shd w:val="clear" w:color="auto" w:fill="FFFFFF"/>
        </w:rPr>
      </w:pPr>
      <w:r w:rsidRPr="00BE3DB0">
        <w:rPr>
          <w:rFonts w:eastAsia="Times New Roman"/>
          <w:b/>
          <w:color w:val="000000"/>
          <w:shd w:val="clear" w:color="auto" w:fill="FFFFFF"/>
        </w:rPr>
        <w:t>III – USLOVI ZA DODJELU POMOĆI</w:t>
      </w:r>
    </w:p>
    <w:p w:rsidR="0074447D" w:rsidRPr="00BE3DB0" w:rsidRDefault="0074447D" w:rsidP="0074447D">
      <w:pPr>
        <w:jc w:val="both"/>
        <w:rPr>
          <w:rFonts w:eastAsia="Times New Roman"/>
          <w:b/>
          <w:color w:val="000000"/>
          <w:shd w:val="clear" w:color="auto" w:fill="FFFFFF"/>
        </w:rPr>
      </w:pPr>
    </w:p>
    <w:p w:rsidR="0074447D" w:rsidRDefault="0074447D" w:rsidP="0074447D">
      <w:pPr>
        <w:jc w:val="both"/>
        <w:rPr>
          <w:rFonts w:eastAsia="Times New Roman"/>
        </w:rPr>
      </w:pPr>
      <w:r>
        <w:rPr>
          <w:rFonts w:eastAsia="Times New Roman"/>
        </w:rPr>
        <w:t>Pravo na dodjelu jednokratne novčane pomo</w:t>
      </w:r>
      <w:r w:rsidRPr="00511358">
        <w:rPr>
          <w:rFonts w:eastAsia="Times New Roman"/>
          <w:color w:val="000000"/>
          <w:shd w:val="clear" w:color="auto" w:fill="FFFFFF"/>
        </w:rPr>
        <w:t>ć</w:t>
      </w:r>
      <w:r>
        <w:rPr>
          <w:rFonts w:eastAsia="Times New Roman"/>
          <w:color w:val="000000"/>
          <w:shd w:val="clear" w:color="auto" w:fill="FFFFFF"/>
        </w:rPr>
        <w:t>i za pla</w:t>
      </w:r>
      <w:r w:rsidRPr="006E0890">
        <w:rPr>
          <w:color w:val="000000"/>
          <w:shd w:val="clear" w:color="auto" w:fill="FFFFFF"/>
        </w:rPr>
        <w:t>ć</w:t>
      </w:r>
      <w:r>
        <w:rPr>
          <w:rFonts w:eastAsia="Times New Roman"/>
          <w:color w:val="000000"/>
          <w:shd w:val="clear" w:color="auto" w:fill="FFFFFF"/>
        </w:rPr>
        <w:t>anje troškova liječenja u Bosni i Hercegovini mogu ostvariti:</w:t>
      </w:r>
    </w:p>
    <w:p w:rsidR="0074447D" w:rsidRPr="006E0890" w:rsidRDefault="0074447D" w:rsidP="0074447D">
      <w:pPr>
        <w:numPr>
          <w:ilvl w:val="0"/>
          <w:numId w:val="6"/>
        </w:numPr>
        <w:jc w:val="both"/>
      </w:pPr>
      <w:r>
        <w:rPr>
          <w:color w:val="000000"/>
          <w:shd w:val="clear" w:color="auto" w:fill="FFFFFF"/>
        </w:rPr>
        <w:t xml:space="preserve">lica </w:t>
      </w:r>
      <w:r w:rsidRPr="00E47F00">
        <w:rPr>
          <w:color w:val="000000"/>
          <w:shd w:val="clear" w:color="auto" w:fill="FFFFFF"/>
        </w:rPr>
        <w:t>koja imaju minimalnu penziju i nemaju</w:t>
      </w:r>
      <w:r>
        <w:rPr>
          <w:color w:val="000000"/>
          <w:shd w:val="clear" w:color="auto" w:fill="FFFFFF"/>
        </w:rPr>
        <w:t xml:space="preserve"> prihoda po drugom osnovu,</w:t>
      </w:r>
    </w:p>
    <w:p w:rsidR="0074447D" w:rsidRPr="00BE3DB0" w:rsidRDefault="0074447D" w:rsidP="0074447D">
      <w:pPr>
        <w:numPr>
          <w:ilvl w:val="0"/>
          <w:numId w:val="6"/>
        </w:numPr>
        <w:jc w:val="both"/>
      </w:pPr>
      <w:r w:rsidRPr="00E47F00">
        <w:rPr>
          <w:color w:val="000000"/>
          <w:shd w:val="clear" w:color="auto" w:fill="FFFFFF"/>
        </w:rPr>
        <w:t>pojedinci ili domaćinstva kojima najmanje tri mjeseca prije podnošenja zahtjeva po članu domaćinstva ostvareni mjesečni prihod ne prelazi iznos od 20% prosječne plaće ostvarene u Kantonu Sarajevo u prethodnoj godini</w:t>
      </w:r>
      <w:r w:rsidRPr="00BE3DB0">
        <w:rPr>
          <w:rFonts w:eastAsia="Times New Roman"/>
          <w:color w:val="000000"/>
          <w:shd w:val="clear" w:color="auto" w:fill="FFFFFF"/>
        </w:rPr>
        <w:t>.</w:t>
      </w:r>
    </w:p>
    <w:p w:rsidR="0074447D" w:rsidRDefault="0074447D" w:rsidP="0074447D">
      <w:pPr>
        <w:jc w:val="both"/>
        <w:rPr>
          <w:rFonts w:eastAsia="Times New Roman"/>
          <w:color w:val="000000"/>
          <w:shd w:val="clear" w:color="auto" w:fill="FFFFFF"/>
        </w:rPr>
      </w:pPr>
    </w:p>
    <w:p w:rsidR="0074447D" w:rsidRDefault="0074447D" w:rsidP="0074447D">
      <w:pPr>
        <w:jc w:val="both"/>
        <w:rPr>
          <w:rFonts w:eastAsia="Times New Roman"/>
          <w:color w:val="000000"/>
          <w:shd w:val="clear" w:color="auto" w:fill="FFFFFF"/>
        </w:rPr>
      </w:pPr>
    </w:p>
    <w:p w:rsidR="0074447D" w:rsidRDefault="0074447D" w:rsidP="0074447D">
      <w:pPr>
        <w:jc w:val="both"/>
        <w:rPr>
          <w:b/>
        </w:rPr>
      </w:pPr>
      <w:r w:rsidRPr="00BE3DB0">
        <w:rPr>
          <w:b/>
        </w:rPr>
        <w:t>IV – POTREBNA DOKUMENTACIJA</w:t>
      </w:r>
    </w:p>
    <w:p w:rsidR="0074447D" w:rsidRDefault="0074447D" w:rsidP="0074447D">
      <w:pPr>
        <w:jc w:val="both"/>
        <w:rPr>
          <w:b/>
        </w:rPr>
      </w:pPr>
    </w:p>
    <w:p w:rsidR="0074447D" w:rsidRDefault="0074447D" w:rsidP="0074447D">
      <w:pPr>
        <w:jc w:val="both"/>
        <w:rPr>
          <w:b/>
        </w:rPr>
      </w:pPr>
      <w:r w:rsidRPr="00511358">
        <w:t>Prilikom prijave na ovaj Javni poziv potrebno je da svi podnosioci prijave prilože sljedeću dokumentaciju:</w:t>
      </w:r>
    </w:p>
    <w:p w:rsidR="0074447D" w:rsidRPr="00027395" w:rsidRDefault="0074447D" w:rsidP="0074447D">
      <w:pPr>
        <w:numPr>
          <w:ilvl w:val="0"/>
          <w:numId w:val="7"/>
        </w:numPr>
        <w:jc w:val="both"/>
        <w:rPr>
          <w:b/>
        </w:rPr>
      </w:pPr>
      <w:r w:rsidRPr="00511358">
        <w:t>čitko popunjen i potpisan propisani obrazac, koji je sastavni dio ovog Javnog poziva;</w:t>
      </w:r>
    </w:p>
    <w:p w:rsidR="0074447D" w:rsidRPr="00801285" w:rsidRDefault="00F65F22" w:rsidP="0074447D">
      <w:pPr>
        <w:numPr>
          <w:ilvl w:val="0"/>
          <w:numId w:val="7"/>
        </w:numPr>
        <w:jc w:val="both"/>
        <w:rPr>
          <w:b/>
        </w:rPr>
      </w:pPr>
      <w:r>
        <w:t xml:space="preserve">ovjerena </w:t>
      </w:r>
      <w:r w:rsidR="0074447D">
        <w:t>izjava o zajedničkom doma</w:t>
      </w:r>
      <w:r w:rsidR="0074447D" w:rsidRPr="00511358">
        <w:rPr>
          <w:rFonts w:eastAsia="Times New Roman"/>
          <w:color w:val="000000"/>
          <w:shd w:val="clear" w:color="auto" w:fill="FFFFFF"/>
        </w:rPr>
        <w:t>ć</w:t>
      </w:r>
      <w:r w:rsidR="0074447D">
        <w:rPr>
          <w:rFonts w:eastAsia="Times New Roman"/>
          <w:color w:val="000000"/>
          <w:shd w:val="clear" w:color="auto" w:fill="FFFFFF"/>
        </w:rPr>
        <w:t>instvu (ku</w:t>
      </w:r>
      <w:r w:rsidR="0074447D" w:rsidRPr="00511358">
        <w:rPr>
          <w:rFonts w:eastAsia="Times New Roman"/>
          <w:color w:val="000000"/>
          <w:shd w:val="clear" w:color="auto" w:fill="FFFFFF"/>
        </w:rPr>
        <w:t>ć</w:t>
      </w:r>
      <w:r w:rsidR="0074447D">
        <w:rPr>
          <w:rFonts w:eastAsia="Times New Roman"/>
          <w:color w:val="000000"/>
          <w:shd w:val="clear" w:color="auto" w:fill="FFFFFF"/>
        </w:rPr>
        <w:t>na lista);</w:t>
      </w:r>
    </w:p>
    <w:p w:rsidR="0074447D" w:rsidRPr="00801285" w:rsidRDefault="0074447D" w:rsidP="0074447D">
      <w:pPr>
        <w:numPr>
          <w:ilvl w:val="0"/>
          <w:numId w:val="7"/>
        </w:numPr>
        <w:jc w:val="both"/>
        <w:rPr>
          <w:b/>
        </w:rPr>
      </w:pPr>
      <w:r>
        <w:rPr>
          <w:rFonts w:eastAsia="Times New Roman"/>
          <w:color w:val="000000"/>
          <w:shd w:val="clear" w:color="auto" w:fill="FFFFFF"/>
        </w:rPr>
        <w:t>uvjerenje o kretanju za sve članove doma</w:t>
      </w:r>
      <w:r w:rsidRPr="00511358">
        <w:rPr>
          <w:rFonts w:eastAsia="Times New Roman"/>
          <w:color w:val="000000"/>
          <w:shd w:val="clear" w:color="auto" w:fill="FFFFFF"/>
        </w:rPr>
        <w:t>ć</w:t>
      </w:r>
      <w:r>
        <w:rPr>
          <w:rFonts w:eastAsia="Times New Roman"/>
          <w:color w:val="000000"/>
          <w:shd w:val="clear" w:color="auto" w:fill="FFFFFF"/>
        </w:rPr>
        <w:t>instva;</w:t>
      </w:r>
    </w:p>
    <w:p w:rsidR="0074447D" w:rsidRPr="00BE5203" w:rsidRDefault="0074447D" w:rsidP="0074447D">
      <w:pPr>
        <w:numPr>
          <w:ilvl w:val="0"/>
          <w:numId w:val="7"/>
        </w:numPr>
        <w:jc w:val="both"/>
        <w:rPr>
          <w:b/>
        </w:rPr>
      </w:pPr>
      <w:r>
        <w:rPr>
          <w:rFonts w:eastAsia="Times New Roman"/>
          <w:color w:val="000000"/>
          <w:shd w:val="clear" w:color="auto" w:fill="FFFFFF"/>
        </w:rPr>
        <w:t>uvjerenje Javne ustanove „Služba za zapošljavanje Kantona Sarajevo“ Sarajevo za članove doma</w:t>
      </w:r>
      <w:r w:rsidRPr="00511358">
        <w:rPr>
          <w:rFonts w:eastAsia="Times New Roman"/>
          <w:color w:val="000000"/>
          <w:shd w:val="clear" w:color="auto" w:fill="FFFFFF"/>
        </w:rPr>
        <w:t>ć</w:t>
      </w:r>
      <w:r>
        <w:rPr>
          <w:rFonts w:eastAsia="Times New Roman"/>
          <w:color w:val="000000"/>
          <w:shd w:val="clear" w:color="auto" w:fill="FFFFFF"/>
        </w:rPr>
        <w:t>instva koji se nalaze na evidenciji kao nezaposlene osobe;</w:t>
      </w:r>
    </w:p>
    <w:p w:rsidR="0074447D" w:rsidRPr="00BE5203" w:rsidRDefault="0074447D" w:rsidP="0074447D">
      <w:pPr>
        <w:numPr>
          <w:ilvl w:val="0"/>
          <w:numId w:val="7"/>
        </w:numPr>
        <w:jc w:val="both"/>
        <w:rPr>
          <w:b/>
        </w:rPr>
      </w:pPr>
      <w:r>
        <w:rPr>
          <w:rFonts w:eastAsia="Times New Roman"/>
          <w:color w:val="000000"/>
          <w:shd w:val="clear" w:color="auto" w:fill="FFFFFF"/>
        </w:rPr>
        <w:t>uvjerenje Porezne uprave Federacije Bosne i Hercegovine o visini prihoda u posljednja 3 (tri) mjeseca prije podnošenja prijave za sve punoljetne članove doma</w:t>
      </w:r>
      <w:r w:rsidRPr="00511358">
        <w:rPr>
          <w:rFonts w:eastAsia="Times New Roman"/>
          <w:color w:val="000000"/>
          <w:shd w:val="clear" w:color="auto" w:fill="FFFFFF"/>
        </w:rPr>
        <w:t>ć</w:t>
      </w:r>
      <w:r>
        <w:rPr>
          <w:rFonts w:eastAsia="Times New Roman"/>
          <w:color w:val="000000"/>
          <w:shd w:val="clear" w:color="auto" w:fill="FFFFFF"/>
        </w:rPr>
        <w:t>instva;</w:t>
      </w:r>
    </w:p>
    <w:p w:rsidR="0074447D" w:rsidRPr="000530FF" w:rsidRDefault="0074447D" w:rsidP="0074447D">
      <w:pPr>
        <w:numPr>
          <w:ilvl w:val="0"/>
          <w:numId w:val="7"/>
        </w:numPr>
        <w:jc w:val="both"/>
        <w:rPr>
          <w:b/>
        </w:rPr>
      </w:pPr>
      <w:r>
        <w:rPr>
          <w:rFonts w:eastAsia="Times New Roman"/>
          <w:color w:val="000000"/>
          <w:shd w:val="clear" w:color="auto" w:fill="FFFFFF"/>
        </w:rPr>
        <w:t>uvjerenje Federalnog zavoda za penzijsko i invalidsko osiguranje o visini penzije u posljednja 3 (tri) mjeseca prije podnošenja prijave za članove doma</w:t>
      </w:r>
      <w:r w:rsidRPr="00511358">
        <w:rPr>
          <w:rFonts w:eastAsia="Times New Roman"/>
          <w:color w:val="000000"/>
          <w:shd w:val="clear" w:color="auto" w:fill="FFFFFF"/>
        </w:rPr>
        <w:t>ć</w:t>
      </w:r>
      <w:r>
        <w:rPr>
          <w:rFonts w:eastAsia="Times New Roman"/>
          <w:color w:val="000000"/>
          <w:shd w:val="clear" w:color="auto" w:fill="FFFFFF"/>
        </w:rPr>
        <w:t>instva koji ostvaruju pravo na penziju;</w:t>
      </w:r>
    </w:p>
    <w:p w:rsidR="0074447D" w:rsidRDefault="0074447D" w:rsidP="0074447D">
      <w:pPr>
        <w:numPr>
          <w:ilvl w:val="0"/>
          <w:numId w:val="7"/>
        </w:numPr>
        <w:jc w:val="both"/>
      </w:pPr>
      <w:r>
        <w:rPr>
          <w:rFonts w:eastAsia="Times New Roman"/>
          <w:color w:val="000000"/>
          <w:shd w:val="clear" w:color="auto" w:fill="FFFFFF"/>
        </w:rPr>
        <w:t xml:space="preserve">uvjerenje Javne ustanove „Kantonalni centar za socijalni rad“ Sarajevo o ostvarenim </w:t>
      </w:r>
      <w:r w:rsidRPr="00D520A1">
        <w:rPr>
          <w:rFonts w:eastAsia="Times New Roman"/>
          <w:color w:val="000000"/>
          <w:shd w:val="clear" w:color="auto" w:fill="FFFFFF"/>
        </w:rPr>
        <w:t>pravima;</w:t>
      </w:r>
    </w:p>
    <w:p w:rsidR="0074447D" w:rsidRDefault="0074447D" w:rsidP="0074447D">
      <w:pPr>
        <w:numPr>
          <w:ilvl w:val="0"/>
          <w:numId w:val="7"/>
        </w:numPr>
        <w:jc w:val="both"/>
      </w:pPr>
      <w:r w:rsidRPr="00D520A1">
        <w:t xml:space="preserve">dokaz o propisanoj terapiji od strane ljekara specijaliste i predračun apoteke </w:t>
      </w:r>
      <w:r w:rsidRPr="00D520A1">
        <w:rPr>
          <w:color w:val="000000"/>
          <w:shd w:val="clear" w:color="auto" w:fill="FFFFFF"/>
        </w:rPr>
        <w:t>za kupovinu lijekova potreb</w:t>
      </w:r>
      <w:r>
        <w:rPr>
          <w:color w:val="000000"/>
          <w:shd w:val="clear" w:color="auto" w:fill="FFFFFF"/>
        </w:rPr>
        <w:t xml:space="preserve">nih za postoperativni oporavak, </w:t>
      </w:r>
      <w:r w:rsidRPr="00D520A1">
        <w:rPr>
          <w:color w:val="000000"/>
          <w:shd w:val="clear" w:color="auto" w:fill="FFFFFF"/>
        </w:rPr>
        <w:t>za lijekove koji se ne nalaze na esencijalnoj listi, koji su neophodni za liječenje</w:t>
      </w:r>
      <w:r>
        <w:rPr>
          <w:color w:val="000000"/>
          <w:shd w:val="clear" w:color="auto" w:fill="FFFFFF"/>
        </w:rPr>
        <w:t xml:space="preserve">, te </w:t>
      </w:r>
      <w:r w:rsidRPr="00D520A1">
        <w:rPr>
          <w:color w:val="000000"/>
          <w:shd w:val="clear" w:color="auto" w:fill="FFFFFF"/>
        </w:rPr>
        <w:t>za kupovinu lijekova za oboljele od malignih bolesti, koji se ne nalaze na esencijalnoj listi,</w:t>
      </w:r>
    </w:p>
    <w:p w:rsidR="0074447D" w:rsidRDefault="0074447D" w:rsidP="0074447D">
      <w:pPr>
        <w:numPr>
          <w:ilvl w:val="0"/>
          <w:numId w:val="7"/>
        </w:numPr>
        <w:jc w:val="both"/>
      </w:pPr>
      <w:r w:rsidRPr="00D520A1">
        <w:t>preporuka ljekara specijaliste</w:t>
      </w:r>
      <w:r>
        <w:t xml:space="preserve"> i predračun</w:t>
      </w:r>
      <w:r w:rsidRPr="00D520A1">
        <w:t xml:space="preserve"> </w:t>
      </w:r>
      <w:r w:rsidRPr="00D520A1">
        <w:rPr>
          <w:color w:val="000000"/>
          <w:shd w:val="clear" w:color="auto" w:fill="FFFFFF"/>
        </w:rPr>
        <w:t>za sufinansiranje troškova banjskog liječenja;</w:t>
      </w:r>
    </w:p>
    <w:p w:rsidR="0074447D" w:rsidRPr="000530FF" w:rsidRDefault="0074447D" w:rsidP="0074447D">
      <w:pPr>
        <w:numPr>
          <w:ilvl w:val="0"/>
          <w:numId w:val="7"/>
        </w:numPr>
        <w:jc w:val="both"/>
        <w:rPr>
          <w:b/>
        </w:rPr>
      </w:pPr>
      <w:r>
        <w:rPr>
          <w:color w:val="000000"/>
          <w:shd w:val="clear" w:color="auto" w:fill="FFFFFF"/>
        </w:rPr>
        <w:t xml:space="preserve">odobrenje </w:t>
      </w:r>
      <w:r w:rsidRPr="006E0890">
        <w:rPr>
          <w:color w:val="000000"/>
          <w:shd w:val="clear" w:color="auto" w:fill="FFFFFF"/>
        </w:rPr>
        <w:t>Zavoda zdravstvenog osiguranja Kantona Sarajevo</w:t>
      </w:r>
      <w:r>
        <w:rPr>
          <w:color w:val="000000"/>
          <w:shd w:val="clear" w:color="auto" w:fill="FFFFFF"/>
        </w:rPr>
        <w:t>, predračun troškova nabavke, te dokaz</w:t>
      </w:r>
      <w:r w:rsidRPr="006E0890">
        <w:rPr>
          <w:color w:val="000000"/>
          <w:shd w:val="clear" w:color="auto" w:fill="FFFFFF"/>
        </w:rPr>
        <w:t xml:space="preserve"> o novčanom iznosu koji sufinansira Zavod</w:t>
      </w:r>
      <w:r>
        <w:rPr>
          <w:color w:val="000000"/>
          <w:shd w:val="clear" w:color="auto" w:fill="FFFFFF"/>
        </w:rPr>
        <w:t xml:space="preserve"> za ortopedsko ili drugo medicinsko pomagalo </w:t>
      </w:r>
      <w:r w:rsidRPr="006E0890">
        <w:rPr>
          <w:color w:val="000000"/>
          <w:shd w:val="clear" w:color="auto" w:fill="FFFFFF"/>
        </w:rPr>
        <w:t xml:space="preserve">za sufinansiranje troškova nabavke </w:t>
      </w:r>
      <w:r>
        <w:rPr>
          <w:color w:val="000000"/>
          <w:shd w:val="clear" w:color="auto" w:fill="FFFFFF"/>
        </w:rPr>
        <w:t>istog;</w:t>
      </w:r>
    </w:p>
    <w:p w:rsidR="0074447D" w:rsidRPr="008C243F" w:rsidRDefault="0074447D" w:rsidP="0074447D">
      <w:pPr>
        <w:numPr>
          <w:ilvl w:val="0"/>
          <w:numId w:val="7"/>
        </w:numPr>
        <w:jc w:val="both"/>
        <w:rPr>
          <w:b/>
        </w:rPr>
      </w:pPr>
      <w:r w:rsidRPr="008C243F">
        <w:rPr>
          <w:rFonts w:eastAsia="Times New Roman"/>
          <w:color w:val="000000"/>
          <w:shd w:val="clear" w:color="auto" w:fill="FFFFFF"/>
        </w:rPr>
        <w:t>potvrda banke o otvorenom teku</w:t>
      </w:r>
      <w:r w:rsidRPr="00511358">
        <w:rPr>
          <w:rFonts w:eastAsia="Times New Roman"/>
          <w:color w:val="000000"/>
          <w:shd w:val="clear" w:color="auto" w:fill="FFFFFF"/>
        </w:rPr>
        <w:t>ć</w:t>
      </w:r>
      <w:r w:rsidRPr="008C243F">
        <w:rPr>
          <w:rFonts w:eastAsia="Times New Roman"/>
          <w:color w:val="000000"/>
          <w:shd w:val="clear" w:color="auto" w:fill="FFFFFF"/>
        </w:rPr>
        <w:t>em računu na ime podnosioca prijave.</w:t>
      </w:r>
    </w:p>
    <w:p w:rsidR="0074447D" w:rsidRDefault="0074447D" w:rsidP="0074447D">
      <w:pPr>
        <w:jc w:val="both"/>
      </w:pPr>
    </w:p>
    <w:p w:rsidR="0074447D" w:rsidRPr="008C243F" w:rsidRDefault="0074447D" w:rsidP="0074447D">
      <w:pPr>
        <w:jc w:val="both"/>
      </w:pPr>
    </w:p>
    <w:p w:rsidR="0074447D" w:rsidRPr="008C243F" w:rsidRDefault="0074447D" w:rsidP="0074447D">
      <w:pPr>
        <w:jc w:val="both"/>
        <w:rPr>
          <w:b/>
        </w:rPr>
      </w:pPr>
      <w:r w:rsidRPr="008C243F">
        <w:rPr>
          <w:b/>
        </w:rPr>
        <w:t>V – POSTUPAK PROVJERE I DODJELE POMOĆI</w:t>
      </w:r>
    </w:p>
    <w:p w:rsidR="0074447D" w:rsidRPr="008C243F" w:rsidRDefault="0074447D" w:rsidP="0074447D">
      <w:pPr>
        <w:jc w:val="both"/>
      </w:pPr>
    </w:p>
    <w:p w:rsidR="0074447D" w:rsidRDefault="0074447D" w:rsidP="0074447D">
      <w:pPr>
        <w:jc w:val="both"/>
        <w:rPr>
          <w:color w:val="000000"/>
          <w:shd w:val="clear" w:color="auto" w:fill="FFFFFF"/>
        </w:rPr>
      </w:pPr>
      <w:r>
        <w:t>V</w:t>
      </w:r>
      <w:r w:rsidRPr="008C243F">
        <w:t xml:space="preserve">.1. </w:t>
      </w:r>
      <w:r w:rsidRPr="008C243F">
        <w:rPr>
          <w:color w:val="000000"/>
          <w:shd w:val="clear" w:color="auto" w:fill="FFFFFF"/>
        </w:rPr>
        <w:t>Komisij</w:t>
      </w:r>
      <w:r>
        <w:rPr>
          <w:color w:val="000000"/>
          <w:shd w:val="clear" w:color="auto" w:fill="FFFFFF"/>
        </w:rPr>
        <w:t>a</w:t>
      </w:r>
      <w:r w:rsidRPr="008C243F">
        <w:rPr>
          <w:color w:val="000000"/>
          <w:shd w:val="clear" w:color="auto" w:fill="FFFFFF"/>
        </w:rPr>
        <w:t xml:space="preserve"> za pregle</w:t>
      </w:r>
      <w:r>
        <w:rPr>
          <w:color w:val="000000"/>
          <w:shd w:val="clear" w:color="auto" w:fill="FFFFFF"/>
        </w:rPr>
        <w:t>d prispjelih prijava po osnovu ovog J</w:t>
      </w:r>
      <w:r w:rsidRPr="008C243F">
        <w:rPr>
          <w:color w:val="000000"/>
          <w:shd w:val="clear" w:color="auto" w:fill="FFFFFF"/>
        </w:rPr>
        <w:t>avnog poziva</w:t>
      </w:r>
      <w:r>
        <w:rPr>
          <w:color w:val="000000"/>
          <w:shd w:val="clear" w:color="auto" w:fill="FFFFFF"/>
        </w:rPr>
        <w:t>, imenovana od strane Op</w:t>
      </w:r>
      <w:r w:rsidRPr="008C243F">
        <w:rPr>
          <w:color w:val="000000"/>
          <w:shd w:val="clear" w:color="auto" w:fill="FFFFFF"/>
        </w:rPr>
        <w:t>ć</w:t>
      </w:r>
      <w:r>
        <w:rPr>
          <w:color w:val="000000"/>
          <w:shd w:val="clear" w:color="auto" w:fill="FFFFFF"/>
        </w:rPr>
        <w:t>inskog načelnika Op</w:t>
      </w:r>
      <w:r w:rsidRPr="008C243F">
        <w:rPr>
          <w:color w:val="000000"/>
          <w:shd w:val="clear" w:color="auto" w:fill="FFFFFF"/>
        </w:rPr>
        <w:t>ć</w:t>
      </w:r>
      <w:r>
        <w:rPr>
          <w:color w:val="000000"/>
          <w:shd w:val="clear" w:color="auto" w:fill="FFFFFF"/>
        </w:rPr>
        <w:t>ine Stari Grad Sarajevo,</w:t>
      </w:r>
      <w:r w:rsidRPr="008C243F">
        <w:rPr>
          <w:color w:val="000000"/>
          <w:shd w:val="clear" w:color="auto" w:fill="FFFFFF"/>
        </w:rPr>
        <w:t xml:space="preserve"> će svaki mjesec u toku kalendarske godine razmatrati prispjele prijave po </w:t>
      </w:r>
      <w:r>
        <w:rPr>
          <w:color w:val="000000"/>
          <w:shd w:val="clear" w:color="auto" w:fill="FFFFFF"/>
        </w:rPr>
        <w:t xml:space="preserve">ovom </w:t>
      </w:r>
      <w:r w:rsidRPr="008C243F">
        <w:rPr>
          <w:color w:val="000000"/>
          <w:shd w:val="clear" w:color="auto" w:fill="FFFFFF"/>
        </w:rPr>
        <w:t>Javnom pozivu</w:t>
      </w:r>
      <w:r>
        <w:rPr>
          <w:color w:val="000000"/>
          <w:shd w:val="clear" w:color="auto" w:fill="FFFFFF"/>
        </w:rPr>
        <w:t>.</w:t>
      </w:r>
    </w:p>
    <w:p w:rsidR="0074447D" w:rsidRPr="00594344" w:rsidRDefault="0074447D" w:rsidP="0074447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V.2. </w:t>
      </w:r>
      <w:r w:rsidRPr="008C243F">
        <w:rPr>
          <w:color w:val="000000"/>
          <w:shd w:val="clear" w:color="auto" w:fill="FFFFFF"/>
        </w:rPr>
        <w:t xml:space="preserve">Prijave uz koje ne bude dostavljena tražena dokumentacija iz koje je vidljivo da su ispunjeni </w:t>
      </w:r>
      <w:r w:rsidRPr="00594344">
        <w:rPr>
          <w:color w:val="000000"/>
          <w:shd w:val="clear" w:color="auto" w:fill="FFFFFF"/>
        </w:rPr>
        <w:t xml:space="preserve">uslovi iz </w:t>
      </w:r>
      <w:r>
        <w:rPr>
          <w:color w:val="000000"/>
          <w:shd w:val="clear" w:color="auto" w:fill="FFFFFF"/>
        </w:rPr>
        <w:t xml:space="preserve">ovog </w:t>
      </w:r>
      <w:r w:rsidRPr="00594344">
        <w:rPr>
          <w:color w:val="000000"/>
          <w:shd w:val="clear" w:color="auto" w:fill="FFFFFF"/>
        </w:rPr>
        <w:t>Javnog poziva, biće odbačene, te će Služba za boračko-invalidsku zaštitu i socijalna pitanja Općine Stari Grad Sarajevo o istom pismenim putem obavijestiti podnosioca prijave.</w:t>
      </w:r>
    </w:p>
    <w:p w:rsidR="0074447D" w:rsidRDefault="0074447D" w:rsidP="0074447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V.3</w:t>
      </w:r>
      <w:r w:rsidRPr="00594344">
        <w:rPr>
          <w:color w:val="000000"/>
          <w:shd w:val="clear" w:color="auto" w:fill="FFFFFF"/>
        </w:rPr>
        <w:t>. Komisija</w:t>
      </w:r>
      <w:r>
        <w:rPr>
          <w:color w:val="000000"/>
          <w:shd w:val="clear" w:color="auto" w:fill="FFFFFF"/>
        </w:rPr>
        <w:t xml:space="preserve"> </w:t>
      </w:r>
      <w:r w:rsidRPr="00594344">
        <w:rPr>
          <w:color w:val="000000"/>
          <w:shd w:val="clear" w:color="auto" w:fill="FFFFFF"/>
        </w:rPr>
        <w:t>ć</w:t>
      </w:r>
      <w:r>
        <w:rPr>
          <w:color w:val="000000"/>
          <w:shd w:val="clear" w:color="auto" w:fill="FFFFFF"/>
        </w:rPr>
        <w:t>e</w:t>
      </w:r>
      <w:r w:rsidRPr="00594344">
        <w:rPr>
          <w:color w:val="000000"/>
          <w:shd w:val="clear" w:color="auto" w:fill="FFFFFF"/>
        </w:rPr>
        <w:t xml:space="preserve"> izvršit uvid u dostavljenu dokumentaciju, provjeriti činjenice navedene u </w:t>
      </w:r>
      <w:r w:rsidRPr="009752B0">
        <w:rPr>
          <w:color w:val="000000"/>
          <w:shd w:val="clear" w:color="auto" w:fill="FFFFFF"/>
        </w:rPr>
        <w:t>prijavi i dostavljenoj dokumentaciji po ovom Javnom pozivu, te u slučaju osnovanosti prijave podnositelja, dostaviti Općinskom načelniku prijedlog za donošenje Zaključka o dodjeli jednokratne novčane pomoći za plaćanje troškova liječenja u Bosni i Hercegovini.</w:t>
      </w:r>
    </w:p>
    <w:p w:rsidR="0074447D" w:rsidRDefault="0074447D" w:rsidP="0074447D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>V.4. Lica koja ostvare</w:t>
      </w:r>
      <w:r w:rsidRPr="009752B0">
        <w:rPr>
          <w:color w:val="000000"/>
          <w:shd w:val="clear" w:color="auto" w:fill="FFFFFF"/>
        </w:rPr>
        <w:t xml:space="preserve"> pravo na jednokratnu novčanu pomoć za plaćanje troškova liječenja u Bosni i Hercegovini</w:t>
      </w:r>
      <w:r>
        <w:rPr>
          <w:color w:val="000000"/>
          <w:shd w:val="clear" w:color="auto" w:fill="FFFFFF"/>
        </w:rPr>
        <w:t>, obavezna</w:t>
      </w:r>
      <w:r w:rsidRPr="009752B0">
        <w:rPr>
          <w:color w:val="000000"/>
          <w:shd w:val="clear" w:color="auto" w:fill="FFFFFF"/>
        </w:rPr>
        <w:t xml:space="preserve"> su do kraja kalendarske godine za koju su ostvarili pomoć, </w:t>
      </w:r>
      <w:r>
        <w:rPr>
          <w:color w:val="000000"/>
          <w:shd w:val="clear" w:color="auto" w:fill="FFFFFF"/>
        </w:rPr>
        <w:t>dostaviti</w:t>
      </w:r>
      <w:r w:rsidRPr="009752B0">
        <w:rPr>
          <w:color w:val="000000"/>
          <w:shd w:val="clear" w:color="auto" w:fill="FFFFFF"/>
        </w:rPr>
        <w:t xml:space="preserve"> original ili ovjerene kopije fiskalnih računa, uplatnica ili faktura.</w:t>
      </w:r>
    </w:p>
    <w:p w:rsidR="0074447D" w:rsidRPr="009752B0" w:rsidRDefault="0074447D" w:rsidP="0074447D">
      <w:pPr>
        <w:jc w:val="both"/>
        <w:rPr>
          <w:color w:val="000000"/>
          <w:shd w:val="clear" w:color="auto" w:fill="FFFFFF"/>
        </w:rPr>
      </w:pPr>
    </w:p>
    <w:p w:rsidR="0074447D" w:rsidRDefault="0074447D" w:rsidP="0074447D">
      <w:pPr>
        <w:jc w:val="both"/>
        <w:rPr>
          <w:color w:val="000000"/>
          <w:shd w:val="clear" w:color="auto" w:fill="FFFFFF"/>
        </w:rPr>
      </w:pPr>
    </w:p>
    <w:p w:rsidR="0074447D" w:rsidRDefault="0074447D" w:rsidP="0074447D">
      <w:pPr>
        <w:jc w:val="both"/>
        <w:rPr>
          <w:b/>
        </w:rPr>
      </w:pPr>
      <w:r w:rsidRPr="000530FF">
        <w:rPr>
          <w:b/>
        </w:rPr>
        <w:t>V</w:t>
      </w:r>
      <w:r>
        <w:rPr>
          <w:b/>
        </w:rPr>
        <w:t>I</w:t>
      </w:r>
      <w:r w:rsidRPr="000530FF">
        <w:rPr>
          <w:b/>
        </w:rPr>
        <w:t xml:space="preserve"> – POSTUPAK PODNOŠENJA PRIJAVA</w:t>
      </w:r>
    </w:p>
    <w:p w:rsidR="0074447D" w:rsidRPr="00594344" w:rsidRDefault="0074447D" w:rsidP="0074447D">
      <w:pPr>
        <w:jc w:val="both"/>
        <w:rPr>
          <w:color w:val="000000"/>
          <w:shd w:val="clear" w:color="auto" w:fill="FFFFFF"/>
        </w:rPr>
      </w:pPr>
    </w:p>
    <w:p w:rsidR="0074447D" w:rsidRPr="00511358" w:rsidRDefault="0074447D" w:rsidP="0074447D">
      <w:pPr>
        <w:jc w:val="both"/>
      </w:pPr>
      <w:r w:rsidRPr="00511358">
        <w:t>Prijave sa dokumentacijom traženom ovim Javnim pozivom podnose se direktno na protokol Općine Stari Grad Sarajevo (šalter za prijem podnesaka) ili preporučeno putem pošte na adresu:</w:t>
      </w:r>
    </w:p>
    <w:p w:rsidR="0074447D" w:rsidRPr="00511358" w:rsidRDefault="0074447D" w:rsidP="0074447D">
      <w:pPr>
        <w:jc w:val="both"/>
      </w:pPr>
    </w:p>
    <w:p w:rsidR="0074447D" w:rsidRPr="000530FF" w:rsidRDefault="0074447D" w:rsidP="0074447D">
      <w:pPr>
        <w:jc w:val="center"/>
        <w:rPr>
          <w:b/>
        </w:rPr>
      </w:pPr>
      <w:r w:rsidRPr="000530FF">
        <w:rPr>
          <w:b/>
        </w:rPr>
        <w:t>OPĆINA STARI GRAD SARAJEVO</w:t>
      </w:r>
    </w:p>
    <w:p w:rsidR="0074447D" w:rsidRPr="000530FF" w:rsidRDefault="0074447D" w:rsidP="0074447D">
      <w:pPr>
        <w:jc w:val="center"/>
        <w:rPr>
          <w:b/>
        </w:rPr>
      </w:pPr>
      <w:r w:rsidRPr="000530FF">
        <w:rPr>
          <w:b/>
        </w:rPr>
        <w:t>Služba za boračko-invalidsku zaštitu i socijalna pitanja</w:t>
      </w:r>
    </w:p>
    <w:p w:rsidR="0074447D" w:rsidRPr="000530FF" w:rsidRDefault="0074447D" w:rsidP="0074447D">
      <w:pPr>
        <w:jc w:val="center"/>
        <w:rPr>
          <w:b/>
        </w:rPr>
      </w:pPr>
      <w:r w:rsidRPr="000530FF">
        <w:rPr>
          <w:b/>
        </w:rPr>
        <w:t>Ulica Zelenih beretki broj 4 71000 Sarajevo</w:t>
      </w:r>
    </w:p>
    <w:p w:rsidR="0074447D" w:rsidRDefault="0074447D" w:rsidP="0074447D">
      <w:pPr>
        <w:jc w:val="center"/>
        <w:rPr>
          <w:b/>
        </w:rPr>
      </w:pPr>
      <w:r w:rsidRPr="000530FF">
        <w:t>sa naznakom</w:t>
      </w:r>
      <w:r w:rsidRPr="000530FF">
        <w:rPr>
          <w:b/>
        </w:rPr>
        <w:t xml:space="preserve">: „Prijava na Javni poziv za dodjelu </w:t>
      </w:r>
      <w:r w:rsidRPr="00511358">
        <w:rPr>
          <w:b/>
        </w:rPr>
        <w:t>jednokratne novčane pomoći</w:t>
      </w:r>
    </w:p>
    <w:p w:rsidR="0074447D" w:rsidRPr="000530FF" w:rsidRDefault="0074447D" w:rsidP="0074447D">
      <w:pPr>
        <w:jc w:val="center"/>
        <w:rPr>
          <w:b/>
        </w:rPr>
      </w:pPr>
      <w:r w:rsidRPr="007A44D3">
        <w:rPr>
          <w:b/>
        </w:rPr>
        <w:t>za pla</w:t>
      </w:r>
      <w:r w:rsidRPr="007A44D3">
        <w:rPr>
          <w:b/>
          <w:color w:val="000000"/>
          <w:shd w:val="clear" w:color="auto" w:fill="FFFFFF"/>
        </w:rPr>
        <w:t>ćanje troškova liječenja u Bosni i Hercegovini</w:t>
      </w:r>
      <w:r>
        <w:rPr>
          <w:b/>
        </w:rPr>
        <w:t xml:space="preserve"> za (navesti namjenu)</w:t>
      </w:r>
      <w:r w:rsidRPr="000530FF">
        <w:rPr>
          <w:b/>
        </w:rPr>
        <w:t>“</w:t>
      </w:r>
    </w:p>
    <w:p w:rsidR="0074447D" w:rsidRPr="00511358" w:rsidRDefault="0074447D" w:rsidP="0074447D">
      <w:pPr>
        <w:jc w:val="both"/>
      </w:pPr>
    </w:p>
    <w:p w:rsidR="0074447D" w:rsidRPr="00511358" w:rsidRDefault="0074447D" w:rsidP="0074447D">
      <w:pPr>
        <w:jc w:val="both"/>
      </w:pPr>
      <w:r w:rsidRPr="00511358">
        <w:t>Na poleđini koverte obavezno se navodi: ime i prezime podnosioca prijave, adresa prebivališta i kontakt telefon.</w:t>
      </w:r>
    </w:p>
    <w:p w:rsidR="0074447D" w:rsidRPr="00511358" w:rsidRDefault="0074447D" w:rsidP="0074447D">
      <w:pPr>
        <w:jc w:val="both"/>
      </w:pPr>
    </w:p>
    <w:p w:rsidR="0074447D" w:rsidRPr="008C243F" w:rsidRDefault="0074447D" w:rsidP="0074447D">
      <w:pPr>
        <w:jc w:val="both"/>
        <w:rPr>
          <w:b/>
        </w:rPr>
      </w:pPr>
      <w:r w:rsidRPr="008C243F">
        <w:rPr>
          <w:b/>
        </w:rPr>
        <w:t>Javni poziv ostaje otvoren do kraja tekuće kalendarske godine, odnosno do 31.12.2024. godine.</w:t>
      </w:r>
    </w:p>
    <w:p w:rsidR="0074447D" w:rsidRPr="008C243F" w:rsidRDefault="00F65F22" w:rsidP="0074447D">
      <w:pPr>
        <w:jc w:val="both"/>
        <w:rPr>
          <w:b/>
        </w:rPr>
      </w:pPr>
      <w:r>
        <w:rPr>
          <w:b/>
        </w:rPr>
        <w:t>Nepotpune</w:t>
      </w:r>
      <w:r w:rsidR="0074447D" w:rsidRPr="008C243F">
        <w:rPr>
          <w:b/>
        </w:rPr>
        <w:t xml:space="preserve"> prijave neće se uzeti u razmatranje.</w:t>
      </w:r>
    </w:p>
    <w:p w:rsidR="0074447D" w:rsidRPr="00511358" w:rsidRDefault="0074447D" w:rsidP="0074447D">
      <w:pPr>
        <w:jc w:val="both"/>
      </w:pPr>
    </w:p>
    <w:p w:rsidR="0074447D" w:rsidRPr="00511358" w:rsidRDefault="0074447D" w:rsidP="0074447D">
      <w:pPr>
        <w:jc w:val="both"/>
      </w:pPr>
      <w:r w:rsidRPr="00511358">
        <w:t>Sve dodatne informacije vezane za Javni poziv mogu se dobiti svakim radnim danom, pozivom na broj</w:t>
      </w:r>
      <w:r>
        <w:t>eve</w:t>
      </w:r>
      <w:r w:rsidRPr="00511358">
        <w:t xml:space="preserve"> telefona 033/282-</w:t>
      </w:r>
      <w:r w:rsidR="00F65F22">
        <w:t>397</w:t>
      </w:r>
      <w:r w:rsidRPr="00511358">
        <w:t xml:space="preserve"> ili direktno u prostorijama Službe za boračko-invalidsku zaštitu i socijalna pitanja (objekat „A“ administrativnog sjedišta Općine Stari Grad Sarajevo, II</w:t>
      </w:r>
      <w:r>
        <w:t>I sprat, kancelarije</w:t>
      </w:r>
      <w:r w:rsidR="00F65F22">
        <w:t xml:space="preserve"> broj 301</w:t>
      </w:r>
      <w:r w:rsidRPr="00511358">
        <w:t>).</w:t>
      </w:r>
    </w:p>
    <w:p w:rsidR="0074447D" w:rsidRDefault="0074447D" w:rsidP="0074447D">
      <w:pPr>
        <w:jc w:val="both"/>
      </w:pPr>
    </w:p>
    <w:p w:rsidR="0074447D" w:rsidRPr="008C243F" w:rsidRDefault="0074447D" w:rsidP="0074447D">
      <w:pPr>
        <w:ind w:left="4320"/>
        <w:jc w:val="center"/>
        <w:rPr>
          <w:b/>
        </w:rPr>
      </w:pPr>
      <w:r w:rsidRPr="008C243F">
        <w:rPr>
          <w:b/>
        </w:rPr>
        <w:t>OPĆINSKI NAČELNIK</w:t>
      </w:r>
    </w:p>
    <w:p w:rsidR="0074447D" w:rsidRPr="008C243F" w:rsidRDefault="0074447D" w:rsidP="0074447D">
      <w:pPr>
        <w:ind w:left="4320"/>
        <w:jc w:val="center"/>
        <w:rPr>
          <w:b/>
        </w:rPr>
      </w:pPr>
    </w:p>
    <w:p w:rsidR="0074447D" w:rsidRPr="008C243F" w:rsidRDefault="0074447D" w:rsidP="0074447D">
      <w:pPr>
        <w:ind w:left="4320"/>
        <w:jc w:val="center"/>
        <w:rPr>
          <w:b/>
        </w:rPr>
      </w:pPr>
      <w:r w:rsidRPr="008C243F">
        <w:rPr>
          <w:b/>
        </w:rPr>
        <w:t>Irfan Čengić</w:t>
      </w:r>
    </w:p>
    <w:p w:rsidR="0074447D" w:rsidRPr="00511358" w:rsidRDefault="00F65F22" w:rsidP="0074447D">
      <w:pPr>
        <w:jc w:val="both"/>
      </w:pPr>
      <w:r>
        <w:t>Broj: 08-31-</w:t>
      </w:r>
      <w:r w:rsidR="00C83732">
        <w:t>4083</w:t>
      </w:r>
      <w:r w:rsidR="0074447D" w:rsidRPr="00511358">
        <w:t>/24</w:t>
      </w:r>
    </w:p>
    <w:p w:rsidR="0074447D" w:rsidRPr="00511358" w:rsidRDefault="0074447D" w:rsidP="0074447D">
      <w:pPr>
        <w:jc w:val="both"/>
      </w:pPr>
      <w:r w:rsidRPr="00511358">
        <w:t>Sarajevo,</w:t>
      </w:r>
      <w:r w:rsidR="00F65F22">
        <w:t xml:space="preserve"> 10</w:t>
      </w:r>
      <w:r>
        <w:t>.05</w:t>
      </w:r>
      <w:r w:rsidRPr="00511358">
        <w:t>.2024. godine</w:t>
      </w:r>
    </w:p>
    <w:p w:rsidR="00A4250D" w:rsidRPr="00C27FD3" w:rsidRDefault="00A4250D" w:rsidP="00C27FD3"/>
    <w:sectPr w:rsidR="00A4250D" w:rsidRPr="00C27FD3" w:rsidSect="00F90A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90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768" w:rsidRDefault="00243768" w:rsidP="00085B8F">
      <w:r>
        <w:separator/>
      </w:r>
    </w:p>
  </w:endnote>
  <w:endnote w:type="continuationSeparator" w:id="1">
    <w:p w:rsidR="00243768" w:rsidRDefault="00243768" w:rsidP="00085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D5" w:rsidRDefault="007B60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8F" w:rsidRDefault="00085B8F">
    <w:pPr>
      <w:pStyle w:val="Footer"/>
    </w:pPr>
  </w:p>
  <w:p w:rsidR="00085B8F" w:rsidRDefault="00085B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5B" w:rsidRDefault="00D30747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-567055</wp:posOffset>
          </wp:positionV>
          <wp:extent cx="7091045" cy="960120"/>
          <wp:effectExtent l="19050" t="0" r="0" b="0"/>
          <wp:wrapNone/>
          <wp:docPr id="1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1045" cy="960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768" w:rsidRDefault="00243768" w:rsidP="00085B8F">
      <w:r>
        <w:separator/>
      </w:r>
    </w:p>
  </w:footnote>
  <w:footnote w:type="continuationSeparator" w:id="1">
    <w:p w:rsidR="00243768" w:rsidRDefault="00243768" w:rsidP="00085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D5" w:rsidRDefault="007B60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8F" w:rsidRDefault="00085B8F" w:rsidP="00ED21A8">
    <w:pPr>
      <w:pStyle w:val="Header"/>
      <w:tabs>
        <w:tab w:val="clear" w:pos="4536"/>
      </w:tabs>
      <w:ind w:left="-1417"/>
      <w:jc w:val="mediumKashid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5B" w:rsidRDefault="00D30747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-344170</wp:posOffset>
          </wp:positionV>
          <wp:extent cx="7400290" cy="1002030"/>
          <wp:effectExtent l="19050" t="0" r="0" b="0"/>
          <wp:wrapNone/>
          <wp:docPr id="2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29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163"/>
    <w:multiLevelType w:val="hybridMultilevel"/>
    <w:tmpl w:val="8E9EAB92"/>
    <w:lvl w:ilvl="0" w:tplc="D0526D5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2A63"/>
    <w:multiLevelType w:val="hybridMultilevel"/>
    <w:tmpl w:val="BF4EA44C"/>
    <w:lvl w:ilvl="0" w:tplc="43404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C71DC"/>
    <w:multiLevelType w:val="hybridMultilevel"/>
    <w:tmpl w:val="D0A4DF0A"/>
    <w:lvl w:ilvl="0" w:tplc="99586D7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4F2"/>
    <w:multiLevelType w:val="hybridMultilevel"/>
    <w:tmpl w:val="2B14F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F154A"/>
    <w:multiLevelType w:val="hybridMultilevel"/>
    <w:tmpl w:val="EEF23EB8"/>
    <w:lvl w:ilvl="0" w:tplc="A0C8C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8251D"/>
    <w:multiLevelType w:val="hybridMultilevel"/>
    <w:tmpl w:val="098CA164"/>
    <w:lvl w:ilvl="0" w:tplc="FB8A82E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2A86"/>
    <w:multiLevelType w:val="hybridMultilevel"/>
    <w:tmpl w:val="3AE6D766"/>
    <w:lvl w:ilvl="0" w:tplc="A0C8C2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3849"/>
    <w:rsid w:val="00013C5D"/>
    <w:rsid w:val="00066527"/>
    <w:rsid w:val="00085B8F"/>
    <w:rsid w:val="000971CD"/>
    <w:rsid w:val="000C348C"/>
    <w:rsid w:val="000C65B7"/>
    <w:rsid w:val="00243768"/>
    <w:rsid w:val="00265F7E"/>
    <w:rsid w:val="002C1312"/>
    <w:rsid w:val="00320025"/>
    <w:rsid w:val="00350DC2"/>
    <w:rsid w:val="0036255B"/>
    <w:rsid w:val="00387D0A"/>
    <w:rsid w:val="003F5B9C"/>
    <w:rsid w:val="004262CF"/>
    <w:rsid w:val="00481CA5"/>
    <w:rsid w:val="004E43D2"/>
    <w:rsid w:val="004E625C"/>
    <w:rsid w:val="0057506B"/>
    <w:rsid w:val="0058305B"/>
    <w:rsid w:val="00604BDB"/>
    <w:rsid w:val="00676A6E"/>
    <w:rsid w:val="006B6EEB"/>
    <w:rsid w:val="00742E5D"/>
    <w:rsid w:val="0074447D"/>
    <w:rsid w:val="00763E86"/>
    <w:rsid w:val="007B3A63"/>
    <w:rsid w:val="007B60D5"/>
    <w:rsid w:val="007B7A72"/>
    <w:rsid w:val="007C0DB1"/>
    <w:rsid w:val="00800355"/>
    <w:rsid w:val="00814980"/>
    <w:rsid w:val="008906B7"/>
    <w:rsid w:val="008B42E4"/>
    <w:rsid w:val="00983849"/>
    <w:rsid w:val="009A3E54"/>
    <w:rsid w:val="009A6682"/>
    <w:rsid w:val="009A7E40"/>
    <w:rsid w:val="009D117C"/>
    <w:rsid w:val="00A4250D"/>
    <w:rsid w:val="00A737D4"/>
    <w:rsid w:val="00A936AF"/>
    <w:rsid w:val="00B32535"/>
    <w:rsid w:val="00B32F10"/>
    <w:rsid w:val="00B90D2A"/>
    <w:rsid w:val="00BD4D62"/>
    <w:rsid w:val="00C2088E"/>
    <w:rsid w:val="00C27FD3"/>
    <w:rsid w:val="00C43D0C"/>
    <w:rsid w:val="00C451FB"/>
    <w:rsid w:val="00C61625"/>
    <w:rsid w:val="00C61E0E"/>
    <w:rsid w:val="00C83732"/>
    <w:rsid w:val="00D30747"/>
    <w:rsid w:val="00D47EE8"/>
    <w:rsid w:val="00DC415C"/>
    <w:rsid w:val="00DC5EB8"/>
    <w:rsid w:val="00DE5CC7"/>
    <w:rsid w:val="00E80E8C"/>
    <w:rsid w:val="00E84B25"/>
    <w:rsid w:val="00ED21A8"/>
    <w:rsid w:val="00F05B0B"/>
    <w:rsid w:val="00F17A2F"/>
    <w:rsid w:val="00F651C7"/>
    <w:rsid w:val="00F65F22"/>
    <w:rsid w:val="00F73E9D"/>
    <w:rsid w:val="00F90A9F"/>
    <w:rsid w:val="00FC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1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B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B8F"/>
  </w:style>
  <w:style w:type="paragraph" w:styleId="Footer">
    <w:name w:val="footer"/>
    <w:basedOn w:val="Normal"/>
    <w:link w:val="FooterChar"/>
    <w:uiPriority w:val="99"/>
    <w:unhideWhenUsed/>
    <w:rsid w:val="00085B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8F"/>
  </w:style>
  <w:style w:type="paragraph" w:styleId="NormalWeb">
    <w:name w:val="Normal (Web)"/>
    <w:basedOn w:val="Normal"/>
    <w:uiPriority w:val="99"/>
    <w:unhideWhenUsed/>
    <w:rsid w:val="00800355"/>
    <w:pPr>
      <w:spacing w:before="100" w:beforeAutospacing="1" w:after="142" w:line="288" w:lineRule="auto"/>
    </w:pPr>
    <w:rPr>
      <w:rFonts w:eastAsia="Times New Roman"/>
      <w:lang w:eastAsia="bs-Latn-BA"/>
    </w:rPr>
  </w:style>
  <w:style w:type="table" w:styleId="TableGrid">
    <w:name w:val="Table Grid"/>
    <w:basedOn w:val="TableNormal"/>
    <w:uiPriority w:val="39"/>
    <w:rsid w:val="00320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_Desing_doc\baneri_plakati_afise_promo_materijal\memorandumi\Borac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Boracka</Template>
  <TotalTime>1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DalilaG</cp:lastModifiedBy>
  <cp:revision>2</cp:revision>
  <cp:lastPrinted>2024-05-06T07:03:00Z</cp:lastPrinted>
  <dcterms:created xsi:type="dcterms:W3CDTF">2024-05-10T06:41:00Z</dcterms:created>
  <dcterms:modified xsi:type="dcterms:W3CDTF">2024-05-10T06:41:00Z</dcterms:modified>
</cp:coreProperties>
</file>