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5B" w:rsidRDefault="004F435B" w:rsidP="0046275B">
      <w:pPr>
        <w:rPr>
          <w:lang w:val="hr-HR"/>
        </w:rPr>
      </w:pPr>
    </w:p>
    <w:p w:rsidR="004F435B" w:rsidRDefault="004F435B" w:rsidP="0046275B">
      <w:pPr>
        <w:rPr>
          <w:lang w:val="hr-HR"/>
        </w:rPr>
      </w:pPr>
    </w:p>
    <w:p w:rsidR="004F435B" w:rsidRDefault="004F435B" w:rsidP="0046275B">
      <w:pPr>
        <w:rPr>
          <w:lang w:val="hr-HR"/>
        </w:rPr>
      </w:pPr>
    </w:p>
    <w:p w:rsidR="004F435B" w:rsidRDefault="004F435B" w:rsidP="0046275B">
      <w:pPr>
        <w:rPr>
          <w:lang w:val="hr-HR"/>
        </w:rPr>
      </w:pPr>
    </w:p>
    <w:p w:rsidR="0046275B" w:rsidRDefault="0046275B" w:rsidP="0046275B">
      <w:pPr>
        <w:rPr>
          <w:lang w:val="hr-HR"/>
        </w:rPr>
      </w:pPr>
      <w:r w:rsidRPr="005857D5">
        <w:rPr>
          <w:lang w:val="hr-HR"/>
        </w:rPr>
        <w:t xml:space="preserve">1. </w:t>
      </w:r>
      <w:r w:rsidRPr="0046275B">
        <w:rPr>
          <w:b/>
          <w:bCs/>
          <w:lang w:val="hr-HR"/>
        </w:rPr>
        <w:t>OPĆINA STARI GRAD SARAJEVO</w:t>
      </w:r>
      <w:r w:rsidRPr="005857D5">
        <w:rPr>
          <w:lang w:val="hr-HR"/>
        </w:rPr>
        <w:t xml:space="preserve">, ulica Zelenih beretki broj 4, koju zastupa 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Općinski načelnik mr. Ibrahim Hadžibajrić (u daljem tekstu: Ugovorni organ) 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ID broj:4200738880009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PDV</w:t>
      </w:r>
      <w:r>
        <w:rPr>
          <w:lang w:val="hr-HR"/>
        </w:rPr>
        <w:t xml:space="preserve"> broj</w:t>
      </w:r>
      <w:r w:rsidRPr="005857D5">
        <w:rPr>
          <w:lang w:val="hr-HR"/>
        </w:rPr>
        <w:t>: 200738880009</w:t>
      </w:r>
      <w:r w:rsidRPr="005857D5">
        <w:rPr>
          <w:lang w:val="hr-HR"/>
        </w:rPr>
        <w:tab/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Telefon: 033/282-421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Fax: 033/220-804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e-mail: </w:t>
      </w:r>
      <w:hyperlink r:id="rId7" w:history="1">
        <w:r w:rsidRPr="005857D5">
          <w:rPr>
            <w:rStyle w:val="Hyperlink"/>
            <w:b/>
            <w:szCs w:val="24"/>
            <w:lang w:val="hr-HR"/>
          </w:rPr>
          <w:t>info@starigrad.ba</w:t>
        </w:r>
      </w:hyperlink>
    </w:p>
    <w:p w:rsidR="0046275B" w:rsidRPr="005857D5" w:rsidRDefault="0046275B" w:rsidP="0046275B"/>
    <w:p w:rsidR="0046275B" w:rsidRDefault="0046275B" w:rsidP="0046275B">
      <w:r w:rsidRPr="005857D5">
        <w:t>2.</w:t>
      </w:r>
      <w:r w:rsidRPr="0046275B">
        <w:rPr>
          <w:b/>
          <w:bCs/>
        </w:rPr>
        <w:t>MINISTARSTVO ZA ODGOJ I OBRAZOVANJE KANTONA SARAJEVO</w:t>
      </w:r>
      <w:r>
        <w:rPr>
          <w:b/>
          <w:bCs/>
        </w:rPr>
        <w:t>,</w:t>
      </w:r>
      <w:r w:rsidR="00C06DFB">
        <w:rPr>
          <w:b/>
          <w:bCs/>
        </w:rPr>
        <w:t xml:space="preserve"> </w:t>
      </w:r>
      <w:r w:rsidRPr="005857D5">
        <w:t>ulica</w:t>
      </w:r>
    </w:p>
    <w:p w:rsidR="0046275B" w:rsidRDefault="0046275B" w:rsidP="0046275B">
      <w:r w:rsidRPr="005857D5">
        <w:t>Reisa</w:t>
      </w:r>
      <w:r w:rsidR="00C06DFB">
        <w:t xml:space="preserve"> </w:t>
      </w:r>
      <w:r w:rsidRPr="005857D5">
        <w:t>Džemaludina</w:t>
      </w:r>
      <w:r w:rsidR="00C06DFB">
        <w:t xml:space="preserve"> </w:t>
      </w:r>
      <w:r w:rsidRPr="005857D5">
        <w:t>Čauševićabroj 1, koje</w:t>
      </w:r>
      <w:r w:rsidR="00C06DFB">
        <w:t xml:space="preserve"> </w:t>
      </w:r>
      <w:r w:rsidRPr="005857D5">
        <w:t>zastupa</w:t>
      </w:r>
      <w:r w:rsidR="00C06DFB">
        <w:t xml:space="preserve"> </w:t>
      </w:r>
      <w:r w:rsidRPr="005857D5">
        <w:t xml:space="preserve">Ministrica Naida Hota-Muminović (u </w:t>
      </w:r>
    </w:p>
    <w:p w:rsidR="0046275B" w:rsidRPr="005857D5" w:rsidRDefault="0046275B" w:rsidP="0046275B">
      <w:r w:rsidRPr="005857D5">
        <w:t>daljemtekstu: Finansijer)</w:t>
      </w:r>
    </w:p>
    <w:p w:rsidR="0046275B" w:rsidRPr="005857D5" w:rsidRDefault="0046275B" w:rsidP="0046275B">
      <w:r w:rsidRPr="005857D5">
        <w:t>ID broj:</w:t>
      </w:r>
      <w:r w:rsidR="00214849">
        <w:t>4200663690004</w:t>
      </w:r>
    </w:p>
    <w:p w:rsidR="0046275B" w:rsidRPr="005857D5" w:rsidRDefault="0046275B" w:rsidP="0046275B">
      <w:r w:rsidRPr="005857D5">
        <w:t>Telefon: 033/562-128</w:t>
      </w:r>
    </w:p>
    <w:p w:rsidR="0046275B" w:rsidRPr="005857D5" w:rsidRDefault="0046275B" w:rsidP="0046275B">
      <w:r w:rsidRPr="005857D5">
        <w:t xml:space="preserve">e-mail: </w:t>
      </w:r>
      <w:hyperlink r:id="rId8" w:history="1">
        <w:r w:rsidRPr="005857D5">
          <w:rPr>
            <w:rStyle w:val="Hyperlink"/>
            <w:b/>
            <w:szCs w:val="24"/>
            <w:lang w:val="hr-HR"/>
          </w:rPr>
          <w:t>mo@mo.ks.gov.ba</w:t>
        </w:r>
      </w:hyperlink>
    </w:p>
    <w:p w:rsidR="0046275B" w:rsidRPr="005857D5" w:rsidRDefault="0046275B" w:rsidP="0046275B"/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3</w:t>
      </w:r>
      <w:r w:rsidR="007F408D">
        <w:rPr>
          <w:lang w:val="hr-HR"/>
        </w:rPr>
        <w:t xml:space="preserve">. </w:t>
      </w:r>
      <w:r w:rsidR="007F408D" w:rsidRPr="007F408D">
        <w:rPr>
          <w:b/>
          <w:bCs/>
          <w:lang w:val="hr-HR"/>
        </w:rPr>
        <w:t>„MEDIMPEX“ d.o.o. Sarajevo</w:t>
      </w:r>
      <w:r w:rsidRPr="005857D5">
        <w:rPr>
          <w:lang w:val="hr-HR"/>
        </w:rPr>
        <w:t>, sa sjedištem u ulici</w:t>
      </w:r>
      <w:r w:rsidR="007F408D">
        <w:rPr>
          <w:lang w:val="hr-HR"/>
        </w:rPr>
        <w:t xml:space="preserve"> Igmanska broj 38, 71320 Vogošća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>koga zastupa</w:t>
      </w:r>
      <w:r w:rsidR="004E1D0A">
        <w:rPr>
          <w:lang w:val="hr-HR"/>
        </w:rPr>
        <w:t xml:space="preserve">direktor </w:t>
      </w:r>
      <w:r w:rsidR="00214849">
        <w:rPr>
          <w:lang w:val="hr-HR"/>
        </w:rPr>
        <w:t>Prim. mr. ph. Šemso Mujezin</w:t>
      </w:r>
      <w:r w:rsidRPr="005857D5">
        <w:rPr>
          <w:lang w:val="hr-HR"/>
        </w:rPr>
        <w:t xml:space="preserve"> (u daljem tekstu: Izvođač radova)     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ID broj: </w:t>
      </w:r>
      <w:r w:rsidR="00214849">
        <w:rPr>
          <w:lang w:val="hr-HR"/>
        </w:rPr>
        <w:t>4200175540001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PDV broj: </w:t>
      </w:r>
      <w:r w:rsidR="00214849">
        <w:rPr>
          <w:lang w:val="hr-HR"/>
        </w:rPr>
        <w:t>200175540001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Telefon: </w:t>
      </w:r>
      <w:r w:rsidR="00214849">
        <w:rPr>
          <w:lang w:val="hr-HR"/>
        </w:rPr>
        <w:t>033/476-444</w:t>
      </w:r>
    </w:p>
    <w:p w:rsidR="0046275B" w:rsidRPr="005857D5" w:rsidRDefault="0046275B" w:rsidP="0046275B">
      <w:pPr>
        <w:rPr>
          <w:lang w:val="hr-HR"/>
        </w:rPr>
      </w:pPr>
      <w:r w:rsidRPr="005857D5">
        <w:rPr>
          <w:lang w:val="hr-HR"/>
        </w:rPr>
        <w:t xml:space="preserve">Fax: </w:t>
      </w:r>
      <w:r w:rsidR="00214849">
        <w:rPr>
          <w:lang w:val="hr-HR"/>
        </w:rPr>
        <w:t>033/476-401</w:t>
      </w:r>
    </w:p>
    <w:p w:rsidR="0046275B" w:rsidRPr="005857D5" w:rsidRDefault="0046275B" w:rsidP="0046275B">
      <w:pPr>
        <w:rPr>
          <w:bCs/>
          <w:lang w:val="hr-HR"/>
        </w:rPr>
      </w:pPr>
      <w:r w:rsidRPr="005857D5">
        <w:rPr>
          <w:lang w:val="hr-HR"/>
        </w:rPr>
        <w:t xml:space="preserve">e-mail: </w:t>
      </w:r>
      <w:hyperlink r:id="rId9" w:history="1">
        <w:r w:rsidR="00214849" w:rsidRPr="00AC77D0">
          <w:rPr>
            <w:rStyle w:val="Hyperlink"/>
            <w:lang w:val="hr-HR"/>
          </w:rPr>
          <w:t>medimpex@bih.net.ba</w:t>
        </w:r>
      </w:hyperlink>
    </w:p>
    <w:p w:rsidR="0046275B" w:rsidRPr="005857D5" w:rsidRDefault="0046275B" w:rsidP="0046275B">
      <w:pPr>
        <w:rPr>
          <w:bCs/>
          <w:lang w:val="hr-HR"/>
        </w:rPr>
      </w:pPr>
      <w:r w:rsidRPr="005857D5">
        <w:rPr>
          <w:bCs/>
          <w:lang w:val="hr-HR"/>
        </w:rPr>
        <w:tab/>
      </w:r>
    </w:p>
    <w:p w:rsidR="0046275B" w:rsidRDefault="0046275B" w:rsidP="0046275B">
      <w:pPr>
        <w:rPr>
          <w:lang w:val="hr-HR"/>
        </w:rPr>
      </w:pPr>
      <w:r w:rsidRPr="005857D5">
        <w:rPr>
          <w:lang w:val="hr-HR"/>
        </w:rPr>
        <w:t xml:space="preserve">      zaključili su :</w:t>
      </w:r>
    </w:p>
    <w:p w:rsidR="00214849" w:rsidRPr="005857D5" w:rsidRDefault="00214849" w:rsidP="0046275B">
      <w:pPr>
        <w:rPr>
          <w:lang w:val="hr-HR"/>
        </w:rPr>
      </w:pPr>
    </w:p>
    <w:p w:rsidR="0046275B" w:rsidRPr="005857D5" w:rsidRDefault="0046275B" w:rsidP="0046275B">
      <w:pPr>
        <w:pStyle w:val="Heading1"/>
        <w:numPr>
          <w:ilvl w:val="0"/>
          <w:numId w:val="0"/>
        </w:numPr>
        <w:rPr>
          <w:lang w:val="hr-HR"/>
        </w:rPr>
      </w:pPr>
      <w:bookmarkStart w:id="0" w:name="_Toc106951836"/>
      <w:r w:rsidRPr="005857D5">
        <w:rPr>
          <w:lang w:val="hr-HR"/>
        </w:rPr>
        <w:t>UGOVOR</w:t>
      </w:r>
      <w:bookmarkEnd w:id="0"/>
    </w:p>
    <w:p w:rsidR="0046275B" w:rsidRPr="005857D5" w:rsidRDefault="0046275B" w:rsidP="0046275B">
      <w:pPr>
        <w:rPr>
          <w:lang w:val="hr-HR"/>
        </w:rPr>
      </w:pPr>
    </w:p>
    <w:p w:rsidR="0046275B" w:rsidRDefault="0046275B" w:rsidP="0046275B">
      <w:pPr>
        <w:snapToGrid w:val="0"/>
        <w:jc w:val="center"/>
        <w:rPr>
          <w:b/>
          <w:color w:val="000000"/>
          <w:kern w:val="0"/>
        </w:rPr>
      </w:pPr>
      <w:r w:rsidRPr="005857D5">
        <w:rPr>
          <w:b/>
          <w:color w:val="000000"/>
          <w:kern w:val="0"/>
        </w:rPr>
        <w:t>Izvođenje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radova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uklanjanja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potpornog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zida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školskog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igrališta O.Š.  “Edhem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Mulabdić” i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izgradnje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novog, u dužini od L=35m, visine od 1,79m do 4,39m, debljine 0,25m satemeljnomstopomširine 1,5m, u ulici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Bistrikbroj 13, MZ Bistrik, OpćinaStari Grad Sarajevo</w:t>
      </w:r>
    </w:p>
    <w:p w:rsidR="00214849" w:rsidRDefault="00214849" w:rsidP="0046275B">
      <w:pPr>
        <w:snapToGrid w:val="0"/>
        <w:jc w:val="center"/>
        <w:rPr>
          <w:b/>
          <w:color w:val="000000"/>
          <w:kern w:val="0"/>
        </w:rPr>
      </w:pPr>
    </w:p>
    <w:p w:rsidR="00214849" w:rsidRDefault="00214849" w:rsidP="0046275B">
      <w:pPr>
        <w:snapToGrid w:val="0"/>
        <w:jc w:val="center"/>
        <w:rPr>
          <w:b/>
          <w:color w:val="000000"/>
          <w:kern w:val="0"/>
        </w:rPr>
      </w:pPr>
    </w:p>
    <w:p w:rsidR="00214849" w:rsidRPr="005857D5" w:rsidRDefault="00214849" w:rsidP="0046275B">
      <w:pPr>
        <w:snapToGrid w:val="0"/>
        <w:jc w:val="center"/>
        <w:rPr>
          <w:b/>
          <w:bCs/>
          <w:szCs w:val="24"/>
          <w:lang w:val="hr-HR"/>
        </w:rPr>
      </w:pPr>
    </w:p>
    <w:p w:rsidR="0046275B" w:rsidRPr="005857D5" w:rsidRDefault="0046275B" w:rsidP="0046275B">
      <w:pPr>
        <w:snapToGrid w:val="0"/>
        <w:jc w:val="center"/>
        <w:rPr>
          <w:b/>
          <w:szCs w:val="24"/>
          <w:lang w:val="hr-HR"/>
        </w:rPr>
      </w:pPr>
      <w:r w:rsidRPr="005857D5">
        <w:rPr>
          <w:b/>
          <w:szCs w:val="24"/>
          <w:lang w:val="hr-HR"/>
        </w:rPr>
        <w:t>Član 1.</w:t>
      </w:r>
    </w:p>
    <w:p w:rsidR="0046275B" w:rsidRPr="005857D5" w:rsidRDefault="0046275B" w:rsidP="0046275B">
      <w:pPr>
        <w:snapToGrid w:val="0"/>
        <w:jc w:val="center"/>
        <w:rPr>
          <w:szCs w:val="24"/>
          <w:lang w:val="hr-HR"/>
        </w:rPr>
      </w:pPr>
    </w:p>
    <w:p w:rsidR="00214849" w:rsidRPr="00C06DFB" w:rsidRDefault="0046275B" w:rsidP="0046275B">
      <w:pPr>
        <w:snapToGrid w:val="0"/>
        <w:jc w:val="both"/>
        <w:rPr>
          <w:szCs w:val="24"/>
          <w:lang w:val="hr-HR"/>
        </w:rPr>
      </w:pPr>
      <w:r w:rsidRPr="005857D5">
        <w:rPr>
          <w:szCs w:val="24"/>
          <w:lang w:val="hr-HR"/>
        </w:rPr>
        <w:t>Predmet ugovora je izvođenje radova:</w:t>
      </w:r>
      <w:r w:rsidR="00C06DFB">
        <w:rPr>
          <w:szCs w:val="24"/>
          <w:lang w:val="hr-HR"/>
        </w:rPr>
        <w:t xml:space="preserve"> </w:t>
      </w:r>
      <w:r w:rsidRPr="005857D5">
        <w:rPr>
          <w:b/>
          <w:color w:val="000000"/>
          <w:kern w:val="0"/>
        </w:rPr>
        <w:t>Izvođenje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radova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uklanjanja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potpornog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zida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školskog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igrališta O.Š.  “Edhem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Mulabdić” i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izgradnje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novog, u dužini od L=35m, visine od 1,79m do 4,39m, debljine 0,25m sa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temeljnom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stopom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širine 1,5m, u ulici</w:t>
      </w:r>
      <w:r w:rsidR="00C06DFB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Bistrik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broj 13, MZ Bistrik, OpćinaStari Grad Sarajevo</w:t>
      </w:r>
      <w:r w:rsidRPr="005857D5">
        <w:rPr>
          <w:bCs/>
        </w:rPr>
        <w:t>,</w:t>
      </w:r>
      <w:r w:rsidR="00CF308F">
        <w:rPr>
          <w:bCs/>
        </w:rPr>
        <w:t xml:space="preserve"> </w:t>
      </w:r>
      <w:r w:rsidRPr="005857D5">
        <w:rPr>
          <w:szCs w:val="24"/>
          <w:lang w:val="hr-HR"/>
        </w:rPr>
        <w:t>prema ponudi broj:</w:t>
      </w:r>
      <w:r w:rsidR="00214849">
        <w:rPr>
          <w:szCs w:val="24"/>
          <w:lang w:val="hr-HR"/>
        </w:rPr>
        <w:t xml:space="preserve"> 02-3039/22 </w:t>
      </w:r>
      <w:r w:rsidRPr="005857D5">
        <w:rPr>
          <w:szCs w:val="24"/>
          <w:lang w:val="hr-HR"/>
        </w:rPr>
        <w:t>od</w:t>
      </w:r>
      <w:r w:rsidR="00214849">
        <w:rPr>
          <w:szCs w:val="24"/>
          <w:lang w:val="hr-HR"/>
        </w:rPr>
        <w:t xml:space="preserve"> 15.07.2022. </w:t>
      </w:r>
      <w:r w:rsidRPr="005857D5">
        <w:rPr>
          <w:szCs w:val="24"/>
          <w:lang w:val="hr-HR"/>
        </w:rPr>
        <w:t>godine koja je sastavni dio ovog Ugovora, a u skladu sa Odlukom o</w:t>
      </w:r>
      <w:r w:rsidR="00CF308F">
        <w:rPr>
          <w:szCs w:val="24"/>
          <w:lang w:val="hr-HR"/>
        </w:rPr>
        <w:t xml:space="preserve"> </w:t>
      </w:r>
      <w:r w:rsidRPr="005857D5">
        <w:rPr>
          <w:szCs w:val="24"/>
          <w:lang w:val="hr-HR"/>
        </w:rPr>
        <w:t xml:space="preserve">izboru najpovoljnijeg ponuđača broj: </w:t>
      </w:r>
      <w:r w:rsidR="00214849">
        <w:rPr>
          <w:szCs w:val="24"/>
          <w:lang w:val="hr-HR"/>
        </w:rPr>
        <w:t xml:space="preserve">01/1-11-5099/22 </w:t>
      </w:r>
      <w:r w:rsidRPr="005857D5">
        <w:rPr>
          <w:szCs w:val="24"/>
          <w:lang w:val="hr-HR"/>
        </w:rPr>
        <w:t>od</w:t>
      </w:r>
      <w:r w:rsidR="00214849">
        <w:rPr>
          <w:szCs w:val="24"/>
          <w:lang w:val="hr-HR"/>
        </w:rPr>
        <w:t xml:space="preserve"> 14.10.2022. </w:t>
      </w:r>
      <w:r w:rsidRPr="005857D5">
        <w:rPr>
          <w:szCs w:val="24"/>
          <w:lang w:val="hr-HR"/>
        </w:rPr>
        <w:t>godine, nakon provedenog</w:t>
      </w:r>
      <w:r w:rsidR="00CF308F">
        <w:rPr>
          <w:szCs w:val="24"/>
          <w:lang w:val="hr-HR"/>
        </w:rPr>
        <w:t xml:space="preserve"> </w:t>
      </w:r>
      <w:r w:rsidRPr="005857D5">
        <w:rPr>
          <w:szCs w:val="24"/>
          <w:lang w:val="hr-HR"/>
        </w:rPr>
        <w:t xml:space="preserve">postupka u skladu sa </w:t>
      </w:r>
      <w:r w:rsidRPr="005857D5">
        <w:rPr>
          <w:color w:val="000000"/>
          <w:szCs w:val="24"/>
          <w:lang w:val="bs-Latn-BA"/>
        </w:rPr>
        <w:t>Zakonom o javnim nabavkama BiH („Službeni glasnik BiH“ broj 39/14</w:t>
      </w:r>
      <w:r w:rsidR="00214849">
        <w:rPr>
          <w:color w:val="000000"/>
          <w:szCs w:val="24"/>
          <w:lang w:val="bs-Latn-BA"/>
        </w:rPr>
        <w:t xml:space="preserve"> i 59/22</w:t>
      </w:r>
      <w:r w:rsidRPr="005857D5">
        <w:rPr>
          <w:color w:val="000000"/>
          <w:szCs w:val="24"/>
          <w:lang w:val="bs-Latn-BA"/>
        </w:rPr>
        <w:t xml:space="preserve">) </w:t>
      </w:r>
      <w:r w:rsidRPr="005857D5">
        <w:rPr>
          <w:szCs w:val="24"/>
          <w:lang w:val="hr-HR"/>
        </w:rPr>
        <w:t>–</w:t>
      </w:r>
      <w:r w:rsidRPr="005857D5">
        <w:rPr>
          <w:b/>
          <w:bCs/>
          <w:szCs w:val="24"/>
          <w:lang w:val="hr-HR"/>
        </w:rPr>
        <w:t xml:space="preserve"> Otvoreni postupak – E -aukcija.</w:t>
      </w:r>
    </w:p>
    <w:p w:rsidR="0046275B" w:rsidRDefault="0046275B" w:rsidP="00214849">
      <w:pPr>
        <w:rPr>
          <w:b/>
          <w:bCs/>
          <w:color w:val="FF0000"/>
          <w:szCs w:val="24"/>
          <w:lang w:val="hr-HR"/>
        </w:rPr>
      </w:pPr>
    </w:p>
    <w:p w:rsidR="004F435B" w:rsidRDefault="004F435B" w:rsidP="00214849">
      <w:pPr>
        <w:rPr>
          <w:b/>
          <w:szCs w:val="24"/>
          <w:lang w:val="hr-HR"/>
        </w:rPr>
      </w:pPr>
    </w:p>
    <w:p w:rsidR="0046275B" w:rsidRPr="005857D5" w:rsidRDefault="0046275B" w:rsidP="0046275B">
      <w:pPr>
        <w:jc w:val="center"/>
        <w:rPr>
          <w:b/>
          <w:szCs w:val="24"/>
          <w:lang w:val="hr-HR"/>
        </w:rPr>
      </w:pPr>
      <w:r w:rsidRPr="005857D5">
        <w:rPr>
          <w:b/>
          <w:szCs w:val="24"/>
          <w:lang w:val="hr-HR"/>
        </w:rPr>
        <w:lastRenderedPageBreak/>
        <w:t>Član 2.</w:t>
      </w:r>
    </w:p>
    <w:p w:rsidR="0046275B" w:rsidRPr="005857D5" w:rsidRDefault="0046275B" w:rsidP="0046275B">
      <w:pPr>
        <w:jc w:val="center"/>
        <w:rPr>
          <w:b/>
          <w:szCs w:val="24"/>
          <w:lang w:val="hr-HR"/>
        </w:rPr>
      </w:pPr>
    </w:p>
    <w:p w:rsidR="0046275B" w:rsidRPr="005857D5" w:rsidRDefault="0046275B" w:rsidP="0046275B">
      <w:pPr>
        <w:jc w:val="both"/>
        <w:rPr>
          <w:lang w:val="hr-HR"/>
        </w:rPr>
      </w:pPr>
      <w:r w:rsidRPr="005857D5">
        <w:rPr>
          <w:lang w:val="hr-HR"/>
        </w:rPr>
        <w:t>Ugovorni organ i Izvođač, nakon što su se upoznali sa pravima i obavezama koje imaju po ovom Ugovoru, saglasili su se da:</w:t>
      </w:r>
    </w:p>
    <w:p w:rsidR="0046275B" w:rsidRPr="005857D5" w:rsidRDefault="0046275B" w:rsidP="0046275B">
      <w:pPr>
        <w:jc w:val="both"/>
        <w:rPr>
          <w:lang w:val="hr-HR"/>
        </w:rPr>
      </w:pPr>
    </w:p>
    <w:p w:rsidR="0046275B" w:rsidRPr="005857D5" w:rsidRDefault="0046275B" w:rsidP="0046275B">
      <w:pPr>
        <w:jc w:val="both"/>
      </w:pPr>
      <w:r w:rsidRPr="005857D5">
        <w:rPr>
          <w:lang w:val="hr-HR"/>
        </w:rPr>
        <w:t>1. Izvođač će izvršiti sve ugovorene obaveze kako je to određeno uslovima datim u tenderskoj dokumentaciji, predmjeru i predračunu radova, ponudi broj</w:t>
      </w:r>
      <w:r w:rsidR="00ED6F43">
        <w:rPr>
          <w:lang w:val="hr-HR"/>
        </w:rPr>
        <w:t xml:space="preserve">: </w:t>
      </w:r>
      <w:r w:rsidR="00ED6F43">
        <w:rPr>
          <w:szCs w:val="24"/>
          <w:lang w:val="hr-HR"/>
        </w:rPr>
        <w:t xml:space="preserve">02-3039/22 </w:t>
      </w:r>
      <w:r w:rsidR="00ED6F43" w:rsidRPr="005857D5">
        <w:rPr>
          <w:szCs w:val="24"/>
          <w:lang w:val="hr-HR"/>
        </w:rPr>
        <w:t>od</w:t>
      </w:r>
      <w:r w:rsidR="00ED6F43">
        <w:rPr>
          <w:szCs w:val="24"/>
          <w:lang w:val="hr-HR"/>
        </w:rPr>
        <w:t xml:space="preserve"> 15.07.2022. </w:t>
      </w:r>
      <w:r w:rsidR="00ED6F43" w:rsidRPr="005857D5">
        <w:rPr>
          <w:szCs w:val="24"/>
          <w:lang w:val="hr-HR"/>
        </w:rPr>
        <w:t>godine</w:t>
      </w:r>
      <w:r w:rsidRPr="005857D5">
        <w:t>, odredbama</w:t>
      </w:r>
      <w:r w:rsidR="00CF308F">
        <w:t xml:space="preserve"> </w:t>
      </w:r>
      <w:r w:rsidRPr="005857D5">
        <w:t>ovogUgovora, te</w:t>
      </w:r>
      <w:r w:rsidR="00CF308F">
        <w:t xml:space="preserve"> </w:t>
      </w:r>
      <w:r w:rsidRPr="005857D5">
        <w:t>Općim</w:t>
      </w:r>
      <w:r w:rsidR="00CF308F">
        <w:t xml:space="preserve"> </w:t>
      </w:r>
      <w:r w:rsidRPr="005857D5">
        <w:t>i</w:t>
      </w:r>
      <w:r w:rsidR="00CF308F">
        <w:t xml:space="preserve"> </w:t>
      </w:r>
      <w:r w:rsidRPr="005857D5">
        <w:t>Posebnim</w:t>
      </w:r>
      <w:r w:rsidR="00CF308F">
        <w:t xml:space="preserve"> </w:t>
      </w:r>
      <w:r w:rsidRPr="005857D5">
        <w:t>uslovima</w:t>
      </w:r>
      <w:r w:rsidR="00CF308F">
        <w:t xml:space="preserve"> </w:t>
      </w:r>
      <w:r w:rsidRPr="005857D5">
        <w:t>ugovora, datim u prilogu</w:t>
      </w:r>
      <w:r w:rsidR="00CF308F">
        <w:t xml:space="preserve"> </w:t>
      </w:r>
      <w:r w:rsidRPr="005857D5">
        <w:t xml:space="preserve">ovogUgovora. </w:t>
      </w:r>
    </w:p>
    <w:p w:rsidR="0046275B" w:rsidRPr="005857D5" w:rsidRDefault="0046275B" w:rsidP="0046275B">
      <w:pPr>
        <w:jc w:val="both"/>
        <w:rPr>
          <w:lang w:val="hr-HR"/>
        </w:rPr>
      </w:pPr>
      <w:r w:rsidRPr="005857D5">
        <w:rPr>
          <w:lang w:val="hr-HR"/>
        </w:rPr>
        <w:t>2. Izvođač se obavezuje da održava kontinuitet i dinamiku izvršenja svojih obaveza, kako bi se radovi i ostale usluge završili u roku navedenom u ovom Ugovoru.</w:t>
      </w:r>
    </w:p>
    <w:p w:rsidR="0046275B" w:rsidRPr="005857D5" w:rsidRDefault="0046275B" w:rsidP="0046275B">
      <w:pPr>
        <w:jc w:val="both"/>
        <w:rPr>
          <w:lang w:val="hr-HR"/>
        </w:rPr>
      </w:pPr>
      <w:r w:rsidRPr="005857D5">
        <w:rPr>
          <w:lang w:val="hr-HR"/>
        </w:rPr>
        <w:t>3. Izvođač se obavezuje da propisno označi i ogradi gradilište tokom izvođenja radova, omogući pristup objektima u zoni gradilišta te da osigura/obezbijedi nesmetano odvijanje pješačkog prometa i kretanje osoba sa invaliditetom, a sve u skladu sa pozitivnim pravnim propisima koji uređuju ovu oblast.</w:t>
      </w:r>
    </w:p>
    <w:p w:rsidR="0046275B" w:rsidRPr="005857D5" w:rsidRDefault="0046275B" w:rsidP="0046275B">
      <w:pPr>
        <w:snapToGrid w:val="0"/>
        <w:jc w:val="both"/>
        <w:rPr>
          <w:b/>
          <w:color w:val="000000"/>
          <w:kern w:val="0"/>
          <w:szCs w:val="24"/>
          <w:lang w:val="en-US"/>
        </w:rPr>
      </w:pPr>
      <w:r w:rsidRPr="005857D5">
        <w:rPr>
          <w:lang w:val="hr-HR"/>
        </w:rPr>
        <w:t xml:space="preserve">4. Ugovorni organ se obavezuje da će Izvođaču platiti za izvršene radove koji su predmet ovog Ugovora na način utvrđen u tenderskoj dokumentaciji za pokrenuti postupak javne nabavke za izvođenje radova: </w:t>
      </w:r>
      <w:r w:rsidRPr="005857D5">
        <w:rPr>
          <w:b/>
          <w:color w:val="000000"/>
          <w:kern w:val="0"/>
        </w:rPr>
        <w:t>Izvođenje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radova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uklanjanja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potpornog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zida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školskog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igrališta O.Š.  “EdhemMulabdić” i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izgradnje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novog, u dužini od L=35m, visine od 1,79m do 4,39m, debljine 0,25m sa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temeljnom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stopom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širine 1,5m, u ulici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Bistrik</w:t>
      </w:r>
      <w:r w:rsidR="00CF308F">
        <w:rPr>
          <w:b/>
          <w:color w:val="000000"/>
          <w:kern w:val="0"/>
        </w:rPr>
        <w:t xml:space="preserve"> </w:t>
      </w:r>
      <w:r w:rsidRPr="005857D5">
        <w:rPr>
          <w:b/>
          <w:color w:val="000000"/>
          <w:kern w:val="0"/>
        </w:rPr>
        <w:t>broj 13, MZ Bistrik, OpćinaStari Grad Sarajevo.</w:t>
      </w:r>
    </w:p>
    <w:p w:rsidR="00ED6F43" w:rsidRPr="005857D5" w:rsidRDefault="00ED6F43" w:rsidP="0046275B">
      <w:pPr>
        <w:rPr>
          <w:b/>
          <w:szCs w:val="24"/>
          <w:lang w:val="hr-HR"/>
        </w:rPr>
      </w:pPr>
    </w:p>
    <w:p w:rsidR="0046275B" w:rsidRDefault="0046275B" w:rsidP="0046275B">
      <w:pPr>
        <w:jc w:val="center"/>
        <w:rPr>
          <w:b/>
          <w:szCs w:val="24"/>
          <w:lang w:val="hr-HR"/>
        </w:rPr>
      </w:pPr>
      <w:r w:rsidRPr="005857D5">
        <w:rPr>
          <w:b/>
          <w:szCs w:val="24"/>
          <w:lang w:val="hr-HR"/>
        </w:rPr>
        <w:t>Član 3.</w:t>
      </w:r>
    </w:p>
    <w:p w:rsidR="00ED6F43" w:rsidRPr="005857D5" w:rsidRDefault="00ED6F43" w:rsidP="0046275B">
      <w:pPr>
        <w:jc w:val="center"/>
        <w:rPr>
          <w:b/>
          <w:szCs w:val="24"/>
          <w:lang w:val="hr-HR"/>
        </w:rPr>
      </w:pPr>
    </w:p>
    <w:p w:rsidR="0046275B" w:rsidRPr="005857D5" w:rsidRDefault="0046275B" w:rsidP="0046275B">
      <w:pPr>
        <w:rPr>
          <w:b/>
          <w:lang w:val="hr-HR"/>
        </w:rPr>
      </w:pPr>
      <w:r w:rsidRPr="005857D5">
        <w:rPr>
          <w:b/>
          <w:lang w:val="hr-HR"/>
        </w:rPr>
        <w:t>Vrijednost ugovorenih radova iznosi:</w:t>
      </w:r>
    </w:p>
    <w:p w:rsidR="0046275B" w:rsidRPr="005857D5" w:rsidRDefault="0046275B" w:rsidP="0046275B">
      <w:pPr>
        <w:ind w:left="360"/>
        <w:jc w:val="center"/>
        <w:rPr>
          <w:b/>
          <w:lang w:val="hr-HR"/>
        </w:rPr>
      </w:pPr>
    </w:p>
    <w:p w:rsidR="00ED6F43" w:rsidRPr="005F6F72" w:rsidRDefault="00ED6F43" w:rsidP="00ED6F43">
      <w:pPr>
        <w:jc w:val="center"/>
        <w:rPr>
          <w:rFonts w:cs="Arial"/>
          <w:b/>
          <w:bCs/>
          <w:lang w:val="hr-HR"/>
        </w:rPr>
      </w:pPr>
      <w:r w:rsidRPr="005F6F72">
        <w:rPr>
          <w:rFonts w:cs="Arial"/>
          <w:b/>
          <w:bCs/>
          <w:lang w:val="hr-HR"/>
        </w:rPr>
        <w:t>CIJENA: 255.299,23 KM</w:t>
      </w:r>
    </w:p>
    <w:p w:rsidR="00ED6F43" w:rsidRPr="005F6F72" w:rsidRDefault="00ED6F43" w:rsidP="00ED6F43">
      <w:pPr>
        <w:jc w:val="center"/>
        <w:rPr>
          <w:rFonts w:cs="Arial"/>
          <w:b/>
          <w:bCs/>
          <w:lang w:val="hr-HR"/>
        </w:rPr>
      </w:pPr>
      <w:r w:rsidRPr="005F6F72">
        <w:rPr>
          <w:rFonts w:cs="Arial"/>
          <w:b/>
          <w:bCs/>
          <w:lang w:val="hr-HR"/>
        </w:rPr>
        <w:t xml:space="preserve">       PDV:   43.400,87 KM</w:t>
      </w:r>
    </w:p>
    <w:p w:rsidR="00ED6F43" w:rsidRPr="005F6F72" w:rsidRDefault="00C06DFB" w:rsidP="00ED6F43">
      <w:pPr>
        <w:rPr>
          <w:rFonts w:cs="Arial"/>
          <w:b/>
          <w:bCs/>
          <w:lang w:val="hr-HR"/>
        </w:rPr>
      </w:pPr>
      <w:r>
        <w:rPr>
          <w:rFonts w:cs="Arial"/>
          <w:b/>
          <w:bCs/>
          <w:lang w:val="hr-HR"/>
        </w:rPr>
        <w:t xml:space="preserve">                                                    </w:t>
      </w:r>
      <w:r w:rsidR="00ED6F43" w:rsidRPr="005F6F72">
        <w:rPr>
          <w:rFonts w:cs="Arial"/>
          <w:b/>
          <w:bCs/>
          <w:lang w:val="hr-HR"/>
        </w:rPr>
        <w:t>UKUPNO: 298.700,09 KM</w:t>
      </w:r>
    </w:p>
    <w:p w:rsidR="00ED6F43" w:rsidRPr="005F6F72" w:rsidRDefault="00ED6F43" w:rsidP="00ED6F43">
      <w:pPr>
        <w:rPr>
          <w:rFonts w:cs="Arial"/>
          <w:b/>
          <w:bCs/>
          <w:lang w:val="hr-HR"/>
        </w:rPr>
      </w:pPr>
      <w:r w:rsidRPr="005F6F72">
        <w:rPr>
          <w:rFonts w:cs="Arial"/>
          <w:b/>
          <w:bCs/>
          <w:lang w:val="hr-HR"/>
        </w:rPr>
        <w:t xml:space="preserve">                        (dvijestotinedevedesetosamhiljadasedamstotina i 09/100 KM)</w:t>
      </w:r>
    </w:p>
    <w:p w:rsidR="00ED6F43" w:rsidRPr="005F6F72" w:rsidRDefault="00ED6F43" w:rsidP="00ED6F43">
      <w:pPr>
        <w:rPr>
          <w:b/>
          <w:bCs/>
          <w:color w:val="000000"/>
          <w:kern w:val="2"/>
          <w:lang w:val="hr-HR"/>
        </w:rPr>
      </w:pPr>
    </w:p>
    <w:p w:rsidR="0046275B" w:rsidRPr="005857D5" w:rsidRDefault="0046275B" w:rsidP="0046275B">
      <w:pPr>
        <w:rPr>
          <w:b/>
          <w:szCs w:val="24"/>
          <w:lang w:val="hr-HR"/>
        </w:rPr>
      </w:pPr>
    </w:p>
    <w:p w:rsidR="0046275B" w:rsidRPr="005857D5" w:rsidRDefault="0046275B" w:rsidP="0046275B">
      <w:pPr>
        <w:jc w:val="center"/>
        <w:rPr>
          <w:b/>
          <w:color w:val="800000"/>
          <w:szCs w:val="24"/>
          <w:lang w:val="hr-HR"/>
        </w:rPr>
      </w:pPr>
      <w:r w:rsidRPr="005857D5">
        <w:rPr>
          <w:b/>
          <w:szCs w:val="24"/>
          <w:lang w:val="hr-HR"/>
        </w:rPr>
        <w:t>Član 4.</w:t>
      </w:r>
    </w:p>
    <w:p w:rsidR="0046275B" w:rsidRPr="005857D5" w:rsidRDefault="0046275B" w:rsidP="0046275B">
      <w:pPr>
        <w:jc w:val="both"/>
        <w:rPr>
          <w:b/>
          <w:bCs/>
          <w:szCs w:val="24"/>
          <w:lang w:val="hr-HR"/>
        </w:rPr>
      </w:pPr>
    </w:p>
    <w:p w:rsidR="0046275B" w:rsidRPr="005857D5" w:rsidRDefault="0046275B" w:rsidP="0046275B">
      <w:pPr>
        <w:jc w:val="both"/>
        <w:rPr>
          <w:b/>
          <w:bCs/>
          <w:lang w:val="hr-HR"/>
        </w:rPr>
      </w:pPr>
      <w:r w:rsidRPr="005857D5">
        <w:rPr>
          <w:b/>
          <w:bCs/>
          <w:lang w:val="hr-HR"/>
        </w:rPr>
        <w:t>Plaćanje će se izvršiti u roku od 30 (trideset) kalendarskih dana po prijemu ispostavljen</w:t>
      </w:r>
      <w:r w:rsidR="00C91BDF">
        <w:rPr>
          <w:b/>
          <w:bCs/>
          <w:lang w:val="hr-HR"/>
        </w:rPr>
        <w:t>ih privremenih i</w:t>
      </w:r>
      <w:r w:rsidRPr="005857D5">
        <w:rPr>
          <w:b/>
          <w:bCs/>
          <w:lang w:val="hr-HR"/>
        </w:rPr>
        <w:t xml:space="preserve"> okončane situacije.</w:t>
      </w:r>
    </w:p>
    <w:p w:rsidR="0046275B" w:rsidRDefault="0046275B" w:rsidP="0046275B">
      <w:pPr>
        <w:jc w:val="both"/>
        <w:rPr>
          <w:b/>
          <w:bCs/>
          <w:highlight w:val="green"/>
          <w:lang w:val="hr-HR"/>
        </w:rPr>
      </w:pPr>
    </w:p>
    <w:p w:rsidR="0046275B" w:rsidRPr="00C06DFB" w:rsidRDefault="0046275B" w:rsidP="0046275B">
      <w:pPr>
        <w:numPr>
          <w:ilvl w:val="0"/>
          <w:numId w:val="3"/>
        </w:numPr>
        <w:ind w:left="0" w:firstLine="0"/>
        <w:jc w:val="both"/>
        <w:rPr>
          <w:lang w:val="hr-HR"/>
        </w:rPr>
      </w:pPr>
      <w:r>
        <w:rPr>
          <w:b/>
          <w:bCs/>
          <w:lang w:val="hr-HR"/>
        </w:rPr>
        <w:t>Odredbama</w:t>
      </w:r>
      <w:r w:rsidRPr="00701BD2">
        <w:rPr>
          <w:b/>
          <w:bCs/>
          <w:lang w:val="hr-HR"/>
        </w:rPr>
        <w:t xml:space="preserve"> Sporazuma</w:t>
      </w:r>
      <w:r w:rsidRPr="008B0270">
        <w:rPr>
          <w:b/>
          <w:bCs/>
          <w:kern w:val="0"/>
          <w:lang w:val="hr-HR"/>
        </w:rPr>
        <w:t>o saradnji na realizaciji projekta rekonstrukcije JU OŠ “Edhem Mulabdić“, Područna škola Bistrik – sanacija potpornog zida i Područna škola Širokača – Rekonstrukcija objektabroj: 01-04-4-2927/2021 od 29.12.2021. godine</w:t>
      </w:r>
      <w:r>
        <w:rPr>
          <w:kern w:val="0"/>
          <w:lang w:val="hr-HR"/>
        </w:rPr>
        <w:t xml:space="preserve"> (u daljem tekstu: Sporazum)</w:t>
      </w:r>
      <w:r w:rsidRPr="00701BD2">
        <w:rPr>
          <w:b/>
          <w:bCs/>
          <w:lang w:val="hr-HR"/>
        </w:rPr>
        <w:t xml:space="preserve">, </w:t>
      </w:r>
      <w:r w:rsidRPr="00E05798">
        <w:rPr>
          <w:lang w:val="hr-HR"/>
        </w:rPr>
        <w:t>zaključen između</w:t>
      </w:r>
      <w:r w:rsidR="00CF308F">
        <w:rPr>
          <w:lang w:val="hr-HR"/>
        </w:rPr>
        <w:t xml:space="preserve"> </w:t>
      </w:r>
      <w:r w:rsidRPr="001D31A1">
        <w:rPr>
          <w:kern w:val="0"/>
          <w:lang w:val="hr-HR"/>
        </w:rPr>
        <w:t>Ministarstva za odgoj i obrazovanje KS, JU OŠ „Edhem Mulabdić“ i Općine Stari Grad Sarajevo</w:t>
      </w:r>
      <w:r>
        <w:rPr>
          <w:kern w:val="0"/>
          <w:lang w:val="hr-HR"/>
        </w:rPr>
        <w:t xml:space="preserve">,  </w:t>
      </w:r>
      <w:r w:rsidRPr="001D31A1">
        <w:rPr>
          <w:kern w:val="0"/>
          <w:lang w:val="hr-HR"/>
        </w:rPr>
        <w:t>za koji su navedene ugovorne strane sačinile Aneks sporazuma broj: 01-04-4-1266/2021 dana 15.05.2022. godine</w:t>
      </w:r>
      <w:r>
        <w:rPr>
          <w:kern w:val="0"/>
          <w:lang w:val="hr-HR"/>
        </w:rPr>
        <w:t xml:space="preserve"> (u daljem tekstu: Aneks sporazuma)</w:t>
      </w:r>
      <w:r w:rsidR="009605B1">
        <w:rPr>
          <w:kern w:val="0"/>
          <w:lang w:val="hr-HR"/>
        </w:rPr>
        <w:t xml:space="preserve"> i Aneks 2 sporazuma o saradnji na realizaciji projekta rekonstrukcije Javne Ustanove Osnovna škola „Edhem Mulabdić“, Područna škola Bistrik – Sanacija potpornog zida i Područna škola Širokača – Rekostrukcija objekta, </w:t>
      </w:r>
      <w:r w:rsidR="003E1111">
        <w:rPr>
          <w:kern w:val="0"/>
          <w:lang w:val="hr-HR"/>
        </w:rPr>
        <w:t xml:space="preserve">broj: 01-04-4-2402/22 od 20.09.2022. godine, </w:t>
      </w:r>
      <w:r>
        <w:rPr>
          <w:kern w:val="0"/>
          <w:lang w:val="hr-HR"/>
        </w:rPr>
        <w:t>između ostalog, utvrđen je način korištenja sredstava osiguranih od strane Finansijera, vremenski period u kojem se sredstva imaju doznačiti Ugovornom organu, imenovanje jednog člana predstavnika Finansijera u Komisiju za javne nabavke, angažovanje stručnog nadzora nad izvođenjem predmetnih radova.</w:t>
      </w:r>
    </w:p>
    <w:p w:rsidR="0046275B" w:rsidRPr="0074341B" w:rsidRDefault="0046275B" w:rsidP="0046275B">
      <w:pPr>
        <w:jc w:val="center"/>
        <w:rPr>
          <w:b/>
          <w:bCs/>
          <w:lang w:val="hr-HR"/>
        </w:rPr>
      </w:pPr>
      <w:r w:rsidRPr="0074341B">
        <w:rPr>
          <w:b/>
          <w:bCs/>
          <w:lang w:val="hr-HR"/>
        </w:rPr>
        <w:lastRenderedPageBreak/>
        <w:t>Član 5.</w:t>
      </w:r>
    </w:p>
    <w:p w:rsidR="0046275B" w:rsidRPr="0074341B" w:rsidRDefault="0046275B" w:rsidP="0046275B">
      <w:pPr>
        <w:spacing w:before="60"/>
        <w:jc w:val="center"/>
        <w:rPr>
          <w:b/>
          <w:szCs w:val="24"/>
          <w:lang w:val="hr-HR"/>
        </w:rPr>
      </w:pPr>
    </w:p>
    <w:p w:rsidR="0046275B" w:rsidRPr="0074341B" w:rsidRDefault="0046275B" w:rsidP="0046275B">
      <w:pPr>
        <w:pStyle w:val="BodyText"/>
        <w:jc w:val="both"/>
      </w:pPr>
      <w:r w:rsidRPr="0074341B">
        <w:t>Izvođač radova se obavezuje da će radove iz člana 1. ovog Ugovora izvršiti u roku od 30 (trideset) kalendarskih dana od dana uvođenja izvođača u posao, što je u skladu sa uslovima iz Tenderske dokumentacije i Ponudom br</w:t>
      </w:r>
      <w:r w:rsidR="001F7C3E">
        <w:t>oj</w:t>
      </w:r>
      <w:r w:rsidRPr="0074341B">
        <w:t xml:space="preserve">: </w:t>
      </w:r>
      <w:r w:rsidR="001F7C3E">
        <w:rPr>
          <w:szCs w:val="24"/>
        </w:rPr>
        <w:t xml:space="preserve">02-3039/22 </w:t>
      </w:r>
      <w:r w:rsidR="001F7C3E" w:rsidRPr="005857D5">
        <w:rPr>
          <w:szCs w:val="24"/>
        </w:rPr>
        <w:t>od</w:t>
      </w:r>
      <w:r w:rsidR="001F7C3E">
        <w:rPr>
          <w:szCs w:val="24"/>
        </w:rPr>
        <w:t xml:space="preserve"> 15.07.2022. </w:t>
      </w:r>
      <w:r w:rsidR="001F7C3E" w:rsidRPr="005857D5">
        <w:rPr>
          <w:szCs w:val="24"/>
        </w:rPr>
        <w:t>godine</w:t>
      </w:r>
      <w:r w:rsidR="001F7C3E">
        <w:rPr>
          <w:szCs w:val="24"/>
        </w:rPr>
        <w:t>.</w:t>
      </w:r>
    </w:p>
    <w:p w:rsidR="0046275B" w:rsidRPr="0074341B" w:rsidRDefault="0046275B" w:rsidP="0046275B">
      <w:pPr>
        <w:pStyle w:val="BodyText"/>
        <w:jc w:val="both"/>
      </w:pPr>
    </w:p>
    <w:p w:rsidR="0046275B" w:rsidRPr="0074341B" w:rsidRDefault="0046275B" w:rsidP="0046275B">
      <w:pPr>
        <w:pStyle w:val="BodyText"/>
        <w:rPr>
          <w:b/>
          <w:bCs/>
        </w:rPr>
      </w:pPr>
      <w:r w:rsidRPr="0074341B">
        <w:rPr>
          <w:b/>
          <w:bCs/>
        </w:rPr>
        <w:t>Član 6.</w:t>
      </w:r>
    </w:p>
    <w:p w:rsidR="0046275B" w:rsidRPr="0074341B" w:rsidRDefault="0046275B" w:rsidP="0046275B">
      <w:pPr>
        <w:spacing w:before="60"/>
        <w:jc w:val="both"/>
        <w:rPr>
          <w:b/>
          <w:szCs w:val="24"/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Ugovorne strane su saglasne da se radovi izvode u skladu sa dinamičkim planom odobrenim od strane službe koja je pokretač nabavke ispred Ugovornog organa – Općina Stari Grad Sarajevo.</w:t>
      </w:r>
    </w:p>
    <w:p w:rsidR="0046275B" w:rsidRPr="00C06DFB" w:rsidRDefault="0046275B" w:rsidP="0046275B">
      <w:pPr>
        <w:jc w:val="both"/>
        <w:rPr>
          <w:lang w:val="hr-HR"/>
        </w:rPr>
      </w:pPr>
      <w:r w:rsidRPr="0074341B">
        <w:rPr>
          <w:rFonts w:eastAsia="Calibri"/>
          <w:lang w:val="bs-Latn-BA" w:eastAsia="en-US"/>
        </w:rPr>
        <w:t xml:space="preserve">Izvođač se obavezuje da će odobreni dinamički plan dostaviti na saglasnost Ugovornom organu prije </w:t>
      </w:r>
      <w:r w:rsidRPr="0074341B">
        <w:t>uvođenja u posao</w:t>
      </w:r>
      <w:r w:rsidRPr="0074341B">
        <w:rPr>
          <w:rFonts w:eastAsia="Calibri"/>
          <w:lang w:val="bs-Latn-BA" w:eastAsia="en-US"/>
        </w:rPr>
        <w:t>, a najkasnije u roku od 7 (sedam) dana od dana zaključenja Ugovora.</w:t>
      </w:r>
    </w:p>
    <w:p w:rsidR="0046275B" w:rsidRPr="0074341B" w:rsidRDefault="0046275B" w:rsidP="0046275B">
      <w:pPr>
        <w:jc w:val="both"/>
        <w:rPr>
          <w:b/>
          <w:bCs/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b/>
          <w:bCs/>
          <w:lang w:val="hr-HR"/>
        </w:rPr>
        <w:t>Rokovi iz prethodnog člana se mogu produžiti:</w:t>
      </w: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* u slučaju više sile</w:t>
      </w: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* u slučaju neotklonjivih smetnji za izvođenje radova</w:t>
      </w: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color w:val="000000"/>
          <w:lang w:val="bs-Latn-BA"/>
        </w:rPr>
      </w:pPr>
      <w:r w:rsidRPr="0074341B">
        <w:rPr>
          <w:color w:val="000000"/>
          <w:lang w:val="bs-Latn-BA"/>
        </w:rPr>
        <w:t>Pod višom silom se podrazumjeva slučaj kada ispunjenje obaveze postane nemoguće zbog vanrednih vanjskih događaja na koje izabrani izvođač radova nije mogao uticati niti ih predvidjeti.</w:t>
      </w: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Postojanje vanrednih okolnosti iz prethodnog stava utvrđuju ugovorne strane i to na pismeni zahtjev Izvođača u roku od 48 (četrdesetosam) sati od momenta njihovog nastupanja.</w:t>
      </w:r>
    </w:p>
    <w:p w:rsidR="0046275B" w:rsidRPr="0074341B" w:rsidRDefault="0046275B" w:rsidP="0046275B">
      <w:pPr>
        <w:jc w:val="center"/>
        <w:rPr>
          <w:b/>
          <w:bCs/>
          <w:lang w:val="hr-HR"/>
        </w:rPr>
      </w:pPr>
    </w:p>
    <w:p w:rsidR="0046275B" w:rsidRPr="0074341B" w:rsidRDefault="0046275B" w:rsidP="0046275B">
      <w:pPr>
        <w:jc w:val="center"/>
        <w:rPr>
          <w:b/>
          <w:bCs/>
          <w:lang w:val="hr-HR"/>
        </w:rPr>
      </w:pPr>
    </w:p>
    <w:p w:rsidR="0046275B" w:rsidRPr="0074341B" w:rsidRDefault="0046275B" w:rsidP="0046275B">
      <w:pPr>
        <w:jc w:val="center"/>
        <w:rPr>
          <w:b/>
          <w:bCs/>
          <w:lang w:val="hr-HR"/>
        </w:rPr>
      </w:pPr>
      <w:r w:rsidRPr="0074341B">
        <w:rPr>
          <w:b/>
          <w:bCs/>
          <w:lang w:val="hr-HR"/>
        </w:rPr>
        <w:t>Član 7.</w:t>
      </w:r>
    </w:p>
    <w:p w:rsidR="0046275B" w:rsidRPr="0074341B" w:rsidRDefault="0046275B" w:rsidP="0046275B">
      <w:pPr>
        <w:jc w:val="center"/>
        <w:rPr>
          <w:color w:val="000000"/>
        </w:rPr>
      </w:pPr>
    </w:p>
    <w:p w:rsidR="0046275B" w:rsidRPr="0074341B" w:rsidRDefault="0046275B" w:rsidP="0046275B">
      <w:pPr>
        <w:jc w:val="both"/>
        <w:rPr>
          <w:lang w:val="bs-Latn-BA"/>
        </w:rPr>
      </w:pPr>
      <w:r w:rsidRPr="0074341B">
        <w:rPr>
          <w:lang w:val="hr-HR"/>
        </w:rPr>
        <w:t xml:space="preserve">U slučaju probijanja rokova utvrđenih članom 5. ovog Ugovora, izuzevši slučaj probijanja roka zbog okolnosti datih u članu 6. ovog Ugovora, Izvođač radova će platiti ugovorenu kaznu u iznosu od 1,0% vrijednosti predmetnih radova, za svaki dan kašnjenja do urednog ispunjenja, s tim da ukupan iznos ugovorene kazne ne može preći 10% od ukupne ugovorene vrijednosti izvođenja radova. Odabrani Izvođač radova je dužan platiti ugovorenu kaznu u roku od 7 (sedam) dana od dana prijema zahtjeva za plaćanje od strane ugovornog organa. </w:t>
      </w:r>
      <w:r w:rsidRPr="0074341B">
        <w:rPr>
          <w:color w:val="000000"/>
        </w:rPr>
        <w:t>Ugovorni organ ne</w:t>
      </w:r>
      <w:r w:rsidRPr="0074341B">
        <w:rPr>
          <w:color w:val="000000"/>
          <w:lang w:val="bs-Latn-BA"/>
        </w:rPr>
        <w:t xml:space="preserve">će naplatiti ugovorenu kaznu ukoliko je do kašnjenja došlo usljed više sile. </w:t>
      </w:r>
    </w:p>
    <w:p w:rsidR="0046275B" w:rsidRPr="0074341B" w:rsidRDefault="0046275B" w:rsidP="0046275B">
      <w:pPr>
        <w:rPr>
          <w:b/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  <w:r w:rsidRPr="0074341B">
        <w:rPr>
          <w:b/>
          <w:lang w:val="hr-HR"/>
        </w:rPr>
        <w:t>Član 8.</w:t>
      </w:r>
    </w:p>
    <w:p w:rsidR="0046275B" w:rsidRPr="0074341B" w:rsidRDefault="0046275B" w:rsidP="0046275B">
      <w:pPr>
        <w:rPr>
          <w:lang w:val="hr-HR"/>
        </w:rPr>
      </w:pPr>
    </w:p>
    <w:p w:rsidR="0046275B" w:rsidRPr="0074341B" w:rsidRDefault="0046275B" w:rsidP="0046275B">
      <w:pPr>
        <w:jc w:val="both"/>
        <w:rPr>
          <w:color w:val="000000"/>
          <w:lang w:val="hr-HR"/>
        </w:rPr>
      </w:pPr>
      <w:r w:rsidRPr="0074341B">
        <w:rPr>
          <w:lang w:val="hr-HR"/>
        </w:rPr>
        <w:t xml:space="preserve">Ugovorne strane su saglasne da će sve štete nastale prema Ugovornom organu,  kao i trećim licima, </w:t>
      </w:r>
      <w:r w:rsidRPr="0074341B">
        <w:rPr>
          <w:color w:val="000000"/>
          <w:lang w:val="hr-HR"/>
        </w:rPr>
        <w:t xml:space="preserve">usljed nekvalitetnog i neblagovremenog izvršenja radova iz člana 1. ovog Ugovora, te štete nastale usljed </w:t>
      </w:r>
      <w:r w:rsidRPr="0074341B">
        <w:rPr>
          <w:lang w:val="hr-HR"/>
        </w:rPr>
        <w:t>nepridržavanja odredbe člana 2. stav 1. tačka 3. ovog Ugovora od strane Izvođača, nadoknaditi isključivo Izvođač.</w:t>
      </w:r>
    </w:p>
    <w:p w:rsidR="0046275B" w:rsidRPr="0074341B" w:rsidRDefault="0046275B" w:rsidP="0046275B">
      <w:pPr>
        <w:rPr>
          <w:b/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  <w:r w:rsidRPr="0074341B">
        <w:rPr>
          <w:b/>
          <w:lang w:val="hr-HR"/>
        </w:rPr>
        <w:t>Član 9.</w:t>
      </w:r>
    </w:p>
    <w:p w:rsidR="0046275B" w:rsidRPr="0074341B" w:rsidRDefault="0046275B" w:rsidP="0046275B">
      <w:pPr>
        <w:jc w:val="center"/>
      </w:pPr>
    </w:p>
    <w:p w:rsidR="0046275B" w:rsidRPr="00C06DFB" w:rsidRDefault="0046275B" w:rsidP="0046275B">
      <w:pPr>
        <w:jc w:val="both"/>
      </w:pPr>
      <w:r w:rsidRPr="0074341B">
        <w:t>Izvođ</w:t>
      </w:r>
      <w:r w:rsidRPr="0074341B">
        <w:rPr>
          <w:lang w:val="bs-Latn-BA"/>
        </w:rPr>
        <w:t>ač garantuje za izvedene radove u roku od 24 (dvadesetčetiri) mjeseca, računajući od dana primopredaje radova, a</w:t>
      </w:r>
      <w:r w:rsidR="00C06DFB">
        <w:rPr>
          <w:lang w:val="bs-Latn-BA"/>
        </w:rPr>
        <w:t xml:space="preserve"> </w:t>
      </w:r>
      <w:r w:rsidRPr="0074341B">
        <w:t xml:space="preserve">što je u </w:t>
      </w:r>
      <w:r w:rsidR="00C06DFB">
        <w:t>s</w:t>
      </w:r>
      <w:r w:rsidRPr="0074341B">
        <w:t>kladu</w:t>
      </w:r>
      <w:r w:rsidR="00C06DFB">
        <w:t xml:space="preserve"> </w:t>
      </w:r>
      <w:r w:rsidRPr="0074341B">
        <w:t>sa</w:t>
      </w:r>
      <w:r w:rsidR="00C06DFB">
        <w:t xml:space="preserve"> </w:t>
      </w:r>
      <w:r w:rsidRPr="0074341B">
        <w:t>uslovima</w:t>
      </w:r>
      <w:r w:rsidR="00C06DFB">
        <w:t xml:space="preserve"> </w:t>
      </w:r>
      <w:r w:rsidRPr="0074341B">
        <w:t>iz</w:t>
      </w:r>
      <w:r w:rsidR="00C06DFB">
        <w:t xml:space="preserve"> </w:t>
      </w:r>
      <w:r w:rsidRPr="0074341B">
        <w:t>Tenderske</w:t>
      </w:r>
      <w:r w:rsidR="00C06DFB">
        <w:t xml:space="preserve"> </w:t>
      </w:r>
      <w:r w:rsidRPr="0074341B">
        <w:t>dokumentacije</w:t>
      </w:r>
      <w:r w:rsidR="00C06DFB">
        <w:t xml:space="preserve"> </w:t>
      </w:r>
      <w:r w:rsidRPr="0074341B">
        <w:t>i</w:t>
      </w:r>
      <w:r w:rsidR="00C06DFB">
        <w:t xml:space="preserve"> </w:t>
      </w:r>
      <w:r w:rsidRPr="0074341B">
        <w:t>Ponudombr</w:t>
      </w:r>
      <w:r w:rsidR="001F7C3E">
        <w:t xml:space="preserve">oj: </w:t>
      </w:r>
      <w:r w:rsidR="001F7C3E">
        <w:rPr>
          <w:szCs w:val="24"/>
          <w:lang w:val="hr-HR"/>
        </w:rPr>
        <w:t xml:space="preserve">02-3039/22 </w:t>
      </w:r>
      <w:r w:rsidR="001F7C3E" w:rsidRPr="005857D5">
        <w:rPr>
          <w:szCs w:val="24"/>
          <w:lang w:val="hr-HR"/>
        </w:rPr>
        <w:t>od</w:t>
      </w:r>
      <w:r w:rsidR="001F7C3E">
        <w:rPr>
          <w:szCs w:val="24"/>
          <w:lang w:val="hr-HR"/>
        </w:rPr>
        <w:t xml:space="preserve"> 15.07.2022. </w:t>
      </w:r>
      <w:r w:rsidR="001F7C3E" w:rsidRPr="005857D5">
        <w:rPr>
          <w:szCs w:val="24"/>
          <w:lang w:val="hr-HR"/>
        </w:rPr>
        <w:t>godine</w:t>
      </w:r>
      <w:r w:rsidRPr="0074341B">
        <w:rPr>
          <w:lang w:val="bs-Latn-BA"/>
        </w:rPr>
        <w:t>Garancija se odnosi na izvedene radove.</w:t>
      </w:r>
    </w:p>
    <w:p w:rsidR="0046275B" w:rsidRPr="0073340D" w:rsidRDefault="0046275B" w:rsidP="0046275B">
      <w:pPr>
        <w:rPr>
          <w:highlight w:val="green"/>
          <w:lang w:val="bs-Latn-BA"/>
        </w:rPr>
      </w:pPr>
    </w:p>
    <w:p w:rsidR="0046275B" w:rsidRPr="0006038B" w:rsidRDefault="0046275B" w:rsidP="0046275B">
      <w:pPr>
        <w:spacing w:before="60"/>
        <w:jc w:val="center"/>
        <w:rPr>
          <w:b/>
          <w:lang w:val="hr-HR"/>
        </w:rPr>
      </w:pPr>
      <w:r w:rsidRPr="0006038B">
        <w:rPr>
          <w:b/>
          <w:lang w:val="hr-HR"/>
        </w:rPr>
        <w:lastRenderedPageBreak/>
        <w:t>Član 10.</w:t>
      </w:r>
    </w:p>
    <w:p w:rsidR="0046275B" w:rsidRDefault="0046275B" w:rsidP="0046275B">
      <w:pPr>
        <w:rPr>
          <w:lang w:val="bs-Latn-BA"/>
        </w:rPr>
      </w:pPr>
      <w:r w:rsidRPr="0006038B">
        <w:rPr>
          <w:lang w:val="bs-Latn-BA"/>
        </w:rPr>
        <w:t>Sastavni dio Ugovora čine:</w:t>
      </w:r>
    </w:p>
    <w:p w:rsidR="00603304" w:rsidRDefault="00603304" w:rsidP="0046275B">
      <w:pPr>
        <w:rPr>
          <w:lang w:val="bs-Latn-BA"/>
        </w:rPr>
      </w:pPr>
    </w:p>
    <w:p w:rsidR="00603304" w:rsidRDefault="00603304" w:rsidP="00603304">
      <w:pPr>
        <w:rPr>
          <w:lang w:val="bs-Latn-BA"/>
        </w:rPr>
      </w:pPr>
      <w:r w:rsidRPr="0074341B">
        <w:rPr>
          <w:lang w:val="bs-Latn-BA"/>
        </w:rPr>
        <w:t>* Obrazac za dostavljanje ponude,</w:t>
      </w:r>
    </w:p>
    <w:p w:rsidR="00603304" w:rsidRDefault="00603304" w:rsidP="00603304">
      <w:pPr>
        <w:rPr>
          <w:lang w:val="bs-Latn-BA"/>
        </w:rPr>
      </w:pPr>
      <w:r w:rsidRPr="0074341B">
        <w:rPr>
          <w:lang w:val="bs-Latn-BA"/>
        </w:rPr>
        <w:t>* Obrazac za cijenu ponude,</w:t>
      </w:r>
    </w:p>
    <w:p w:rsidR="00603304" w:rsidRDefault="00603304" w:rsidP="00603304">
      <w:pPr>
        <w:rPr>
          <w:szCs w:val="24"/>
          <w:lang w:val="hr-HR"/>
        </w:rPr>
      </w:pPr>
      <w:r>
        <w:rPr>
          <w:lang w:val="bs-Latn-BA"/>
        </w:rPr>
        <w:t xml:space="preserve">* </w:t>
      </w:r>
      <w:r w:rsidRPr="0074341B">
        <w:rPr>
          <w:lang w:val="bs-Latn-BA"/>
        </w:rPr>
        <w:t>Predmjer i predračun radova u skladu sa prihvaćenom Ponudom Izvođača, broj</w:t>
      </w:r>
      <w:r>
        <w:rPr>
          <w:lang w:val="bs-Latn-BA"/>
        </w:rPr>
        <w:t xml:space="preserve">: </w:t>
      </w:r>
      <w:r>
        <w:rPr>
          <w:szCs w:val="24"/>
          <w:lang w:val="hr-HR"/>
        </w:rPr>
        <w:t xml:space="preserve">02-3039/22 </w:t>
      </w:r>
    </w:p>
    <w:p w:rsidR="00603304" w:rsidRDefault="00CF308F" w:rsidP="00603304">
      <w:pPr>
        <w:rPr>
          <w:lang w:val="hr-HR"/>
        </w:rPr>
      </w:pPr>
      <w:r>
        <w:rPr>
          <w:szCs w:val="24"/>
          <w:lang w:val="hr-HR"/>
        </w:rPr>
        <w:t xml:space="preserve">   </w:t>
      </w:r>
      <w:r w:rsidR="00603304" w:rsidRPr="005857D5">
        <w:rPr>
          <w:szCs w:val="24"/>
          <w:lang w:val="hr-HR"/>
        </w:rPr>
        <w:t>od</w:t>
      </w:r>
      <w:r w:rsidR="00603304">
        <w:rPr>
          <w:szCs w:val="24"/>
          <w:lang w:val="hr-HR"/>
        </w:rPr>
        <w:t xml:space="preserve"> 15.07.2022. </w:t>
      </w:r>
      <w:r w:rsidR="00603304" w:rsidRPr="005857D5">
        <w:rPr>
          <w:szCs w:val="24"/>
          <w:lang w:val="hr-HR"/>
        </w:rPr>
        <w:t>godine</w:t>
      </w:r>
      <w:r w:rsidR="00603304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 xml:space="preserve">* </w:t>
      </w:r>
      <w:r w:rsidRPr="0074341B">
        <w:rPr>
          <w:lang w:val="hr-HR"/>
        </w:rPr>
        <w:t>Opći i posebni uslovi,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prihvatanju načina plačanja</w:t>
      </w:r>
      <w:r w:rsidR="0008057F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prihvatanju roka za izvođenje radova</w:t>
      </w:r>
      <w:r w:rsidR="0008057F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rukovodećem osoblju</w:t>
      </w:r>
      <w:r w:rsidR="0008057F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nepromjenljivosti cijene za vrijeme trajanja ugovora</w:t>
      </w:r>
      <w:r w:rsidR="0008057F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isporuci i ugradnji materijala</w:t>
      </w:r>
      <w:r w:rsidR="0008057F">
        <w:rPr>
          <w:lang w:val="hr-HR"/>
        </w:rPr>
        <w:t>,</w:t>
      </w:r>
    </w:p>
    <w:p w:rsidR="00603304" w:rsidRDefault="00603304" w:rsidP="00603304">
      <w:pPr>
        <w:rPr>
          <w:lang w:val="hr-HR"/>
        </w:rPr>
      </w:pPr>
      <w:r>
        <w:rPr>
          <w:lang w:val="hr-HR"/>
        </w:rPr>
        <w:t>* Izjava o garanciji na izvedene radove</w:t>
      </w:r>
      <w:r w:rsidR="0008057F">
        <w:rPr>
          <w:lang w:val="hr-HR"/>
        </w:rPr>
        <w:t>,</w:t>
      </w:r>
    </w:p>
    <w:p w:rsidR="00603304" w:rsidRDefault="00603304" w:rsidP="00603304">
      <w:pPr>
        <w:jc w:val="both"/>
        <w:rPr>
          <w:kern w:val="0"/>
          <w:lang w:val="hr-HR"/>
        </w:rPr>
      </w:pPr>
      <w:r>
        <w:rPr>
          <w:lang w:val="hr-HR"/>
        </w:rPr>
        <w:t xml:space="preserve">* </w:t>
      </w:r>
      <w:r w:rsidRPr="001D31A1">
        <w:rPr>
          <w:kern w:val="0"/>
          <w:lang w:val="hr-HR"/>
        </w:rPr>
        <w:t xml:space="preserve">Sporazum o saradnji na realizaciji projekta rekonstrukcije JU OŠ “Edhem Mulabdić“, </w:t>
      </w:r>
    </w:p>
    <w:p w:rsidR="00CF308F" w:rsidRDefault="00C06DFB" w:rsidP="00603304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   </w:t>
      </w:r>
      <w:r w:rsidR="00603304" w:rsidRPr="001D31A1">
        <w:rPr>
          <w:kern w:val="0"/>
          <w:lang w:val="hr-HR"/>
        </w:rPr>
        <w:t xml:space="preserve">Područna škola Bistrik – sanacija potpornog zida i Područna škola Širokača – </w:t>
      </w:r>
    </w:p>
    <w:p w:rsidR="00C06DFB" w:rsidRDefault="00CF308F" w:rsidP="00603304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   </w:t>
      </w:r>
      <w:r w:rsidR="00603304" w:rsidRPr="001D31A1">
        <w:rPr>
          <w:kern w:val="0"/>
          <w:lang w:val="hr-HR"/>
        </w:rPr>
        <w:t>Rekonstrukcija</w:t>
      </w:r>
      <w:r w:rsidR="00C06DFB">
        <w:rPr>
          <w:kern w:val="0"/>
          <w:lang w:val="hr-HR"/>
        </w:rPr>
        <w:t xml:space="preserve"> </w:t>
      </w:r>
      <w:r w:rsidR="00603304" w:rsidRPr="001D31A1">
        <w:rPr>
          <w:kern w:val="0"/>
          <w:lang w:val="hr-HR"/>
        </w:rPr>
        <w:t xml:space="preserve">objekta broj: 01-04-4-2927/2021 od 29.12.2021. godine, zaključen između </w:t>
      </w:r>
      <w:bookmarkStart w:id="1" w:name="_Hlk106950637"/>
    </w:p>
    <w:p w:rsidR="00C06DFB" w:rsidRDefault="00C06DFB" w:rsidP="00C91BDF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   </w:t>
      </w:r>
      <w:r w:rsidR="00603304" w:rsidRPr="001D31A1">
        <w:rPr>
          <w:kern w:val="0"/>
          <w:lang w:val="hr-HR"/>
        </w:rPr>
        <w:t xml:space="preserve">Ministarstva za odgoj i obrazovanje KS, JU OŠ „Edhem Mulabdić“ i Općine Stari Grad </w:t>
      </w:r>
    </w:p>
    <w:p w:rsidR="00C91BDF" w:rsidRPr="001D31A1" w:rsidRDefault="00C06DFB" w:rsidP="00C91BDF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   </w:t>
      </w:r>
      <w:r w:rsidR="00603304" w:rsidRPr="001D31A1">
        <w:rPr>
          <w:kern w:val="0"/>
          <w:lang w:val="hr-HR"/>
        </w:rPr>
        <w:t>Sarajevo</w:t>
      </w:r>
      <w:bookmarkEnd w:id="1"/>
      <w:r w:rsidR="00603304" w:rsidRPr="001D31A1">
        <w:rPr>
          <w:kern w:val="0"/>
          <w:lang w:val="hr-HR"/>
        </w:rPr>
        <w:t xml:space="preserve">, </w:t>
      </w:r>
      <w:bookmarkStart w:id="2" w:name="_Hlk106950769"/>
    </w:p>
    <w:p w:rsidR="0008057F" w:rsidRDefault="00C91BDF" w:rsidP="0008057F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* </w:t>
      </w:r>
      <w:r w:rsidR="00603304" w:rsidRPr="001D31A1">
        <w:rPr>
          <w:kern w:val="0"/>
          <w:lang w:val="hr-HR"/>
        </w:rPr>
        <w:t>Aneks sporazuma broj: 01-04-4-1266/2021 dana 15.05.2022. godine</w:t>
      </w:r>
      <w:bookmarkEnd w:id="2"/>
      <w:r w:rsidR="0008057F">
        <w:rPr>
          <w:kern w:val="0"/>
          <w:lang w:val="hr-HR"/>
        </w:rPr>
        <w:t>,</w:t>
      </w:r>
    </w:p>
    <w:p w:rsidR="00C06DFB" w:rsidRDefault="00C06DFB" w:rsidP="0008057F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* </w:t>
      </w:r>
      <w:r w:rsidR="007A4AD6">
        <w:rPr>
          <w:kern w:val="0"/>
          <w:lang w:val="hr-HR"/>
        </w:rPr>
        <w:t xml:space="preserve">Aneks </w:t>
      </w:r>
      <w:r w:rsidR="007A4AD6">
        <w:rPr>
          <w:lang w:val="bs-Latn-BA"/>
        </w:rPr>
        <w:t>2</w:t>
      </w:r>
      <w:r w:rsidR="0008057F">
        <w:rPr>
          <w:kern w:val="0"/>
          <w:lang w:val="hr-HR"/>
        </w:rPr>
        <w:t xml:space="preserve"> sporazuma o saradnji na realizaciji projekta rekonstrukcije Javne Ustanove </w:t>
      </w:r>
      <w:r>
        <w:rPr>
          <w:kern w:val="0"/>
          <w:lang w:val="hr-HR"/>
        </w:rPr>
        <w:t xml:space="preserve">  </w:t>
      </w:r>
    </w:p>
    <w:p w:rsidR="00C06DFB" w:rsidRDefault="00C06DFB" w:rsidP="0008057F">
      <w:pPr>
        <w:jc w:val="both"/>
        <w:rPr>
          <w:kern w:val="0"/>
          <w:lang w:val="hr-HR"/>
        </w:rPr>
      </w:pPr>
      <w:r>
        <w:rPr>
          <w:kern w:val="0"/>
          <w:lang w:val="hr-HR"/>
        </w:rPr>
        <w:t xml:space="preserve">  </w:t>
      </w:r>
      <w:r w:rsidR="0008057F">
        <w:rPr>
          <w:kern w:val="0"/>
          <w:lang w:val="hr-HR"/>
        </w:rPr>
        <w:t xml:space="preserve">Osnovnaškola „Edhem Mulabdić“, Područna škola Bistrik – Sanacija potpornog zida i </w:t>
      </w:r>
      <w:r>
        <w:rPr>
          <w:kern w:val="0"/>
          <w:lang w:val="hr-HR"/>
        </w:rPr>
        <w:t xml:space="preserve"> </w:t>
      </w:r>
    </w:p>
    <w:p w:rsidR="00C06DFB" w:rsidRDefault="00C06DFB" w:rsidP="0008057F">
      <w:pPr>
        <w:jc w:val="both"/>
        <w:rPr>
          <w:lang w:val="bs-Latn-BA"/>
        </w:rPr>
      </w:pPr>
      <w:r>
        <w:rPr>
          <w:kern w:val="0"/>
          <w:lang w:val="hr-HR"/>
        </w:rPr>
        <w:t xml:space="preserve">  </w:t>
      </w:r>
      <w:r w:rsidR="0008057F">
        <w:rPr>
          <w:kern w:val="0"/>
          <w:lang w:val="hr-HR"/>
        </w:rPr>
        <w:t>Područna škola Širokača – Rekostrukcija objekta</w:t>
      </w:r>
      <w:r w:rsidR="007A4AD6">
        <w:rPr>
          <w:lang w:val="bs-Latn-BA"/>
        </w:rPr>
        <w:t>sporazuma broj: 01-04-4-2402/22</w:t>
      </w:r>
      <w:r w:rsidR="0008057F">
        <w:rPr>
          <w:lang w:val="bs-Latn-BA"/>
        </w:rPr>
        <w:t xml:space="preserve"> od </w:t>
      </w:r>
    </w:p>
    <w:p w:rsidR="00603304" w:rsidRPr="0008057F" w:rsidRDefault="00C06DFB" w:rsidP="0008057F">
      <w:pPr>
        <w:jc w:val="both"/>
        <w:rPr>
          <w:kern w:val="0"/>
          <w:lang w:val="hr-HR"/>
        </w:rPr>
      </w:pPr>
      <w:r>
        <w:rPr>
          <w:lang w:val="bs-Latn-BA"/>
        </w:rPr>
        <w:t xml:space="preserve">  </w:t>
      </w:r>
      <w:r w:rsidR="0008057F">
        <w:rPr>
          <w:lang w:val="bs-Latn-BA"/>
        </w:rPr>
        <w:t>20.09.2022. godine.</w:t>
      </w:r>
    </w:p>
    <w:p w:rsidR="0046275B" w:rsidRPr="0073340D" w:rsidRDefault="0046275B" w:rsidP="0046275B">
      <w:pPr>
        <w:jc w:val="both"/>
        <w:rPr>
          <w:highlight w:val="green"/>
          <w:lang w:val="hr-HR"/>
        </w:rPr>
      </w:pPr>
    </w:p>
    <w:p w:rsidR="0046275B" w:rsidRPr="0074341B" w:rsidRDefault="0046275B" w:rsidP="0046275B">
      <w:pPr>
        <w:spacing w:before="60"/>
        <w:jc w:val="center"/>
        <w:rPr>
          <w:b/>
          <w:lang w:val="hr-HR"/>
        </w:rPr>
      </w:pPr>
      <w:r w:rsidRPr="0074341B">
        <w:rPr>
          <w:b/>
          <w:lang w:val="hr-HR"/>
        </w:rPr>
        <w:t>Član 11.</w:t>
      </w:r>
    </w:p>
    <w:p w:rsidR="0046275B" w:rsidRPr="0074341B" w:rsidRDefault="0046275B" w:rsidP="0046275B">
      <w:pPr>
        <w:spacing w:before="60"/>
        <w:jc w:val="center"/>
        <w:rPr>
          <w:b/>
          <w:bCs/>
          <w:color w:val="FF0000"/>
          <w:lang w:val="bs-Latn-BA"/>
        </w:rPr>
      </w:pPr>
    </w:p>
    <w:p w:rsidR="0046275B" w:rsidRPr="0074341B" w:rsidRDefault="0046275B" w:rsidP="0046275B">
      <w:pPr>
        <w:jc w:val="both"/>
        <w:rPr>
          <w:lang w:val="bs-Latn-BA"/>
        </w:rPr>
      </w:pPr>
      <w:r w:rsidRPr="0074341B">
        <w:rPr>
          <w:lang w:val="bs-Latn-BA"/>
        </w:rPr>
        <w:t xml:space="preserve">Izvođač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ništavnim. </w:t>
      </w:r>
    </w:p>
    <w:p w:rsidR="0046275B" w:rsidRPr="0074341B" w:rsidRDefault="0046275B" w:rsidP="0046275B">
      <w:pPr>
        <w:rPr>
          <w:lang w:val="bs-Latn-BA"/>
        </w:rPr>
      </w:pPr>
    </w:p>
    <w:p w:rsidR="0046275B" w:rsidRPr="0074341B" w:rsidRDefault="0046275B" w:rsidP="0046275B">
      <w:pPr>
        <w:rPr>
          <w:lang w:val="bs-Latn-BA"/>
        </w:rPr>
      </w:pPr>
      <w:r w:rsidRPr="0074341B">
        <w:rPr>
          <w:lang w:val="bs-Latn-BA"/>
        </w:rPr>
        <w:t>Bankovnu garanciju ugovorni organ će realizovati:</w:t>
      </w:r>
    </w:p>
    <w:p w:rsidR="0046275B" w:rsidRPr="0074341B" w:rsidRDefault="0046275B" w:rsidP="0046275B">
      <w:pPr>
        <w:spacing w:before="60"/>
        <w:jc w:val="both"/>
        <w:rPr>
          <w:b/>
          <w:bCs/>
          <w:color w:val="000000"/>
          <w:lang w:val="bs-Latn-BA"/>
        </w:rPr>
      </w:pPr>
      <w:r w:rsidRPr="0074341B">
        <w:rPr>
          <w:b/>
          <w:bCs/>
          <w:color w:val="000000"/>
          <w:lang w:val="bs-Latn-BA"/>
        </w:rPr>
        <w:t>1. Ukoliko Izvođač ne ispoštuje neke od tenderskih uslova.</w:t>
      </w:r>
    </w:p>
    <w:p w:rsidR="0046275B" w:rsidRPr="0074341B" w:rsidRDefault="0046275B" w:rsidP="0046275B">
      <w:pPr>
        <w:spacing w:before="60"/>
        <w:jc w:val="both"/>
        <w:rPr>
          <w:b/>
          <w:bCs/>
          <w:color w:val="000000"/>
          <w:lang w:val="bs-Latn-BA"/>
        </w:rPr>
      </w:pPr>
      <w:r w:rsidRPr="0074341B">
        <w:rPr>
          <w:b/>
          <w:bCs/>
          <w:color w:val="000000"/>
          <w:lang w:val="bs-Latn-BA"/>
        </w:rPr>
        <w:t>2. Ukoliko Izvođač ne ispoštuje neke od uslova navedenih u ponudi, a prilikom realizacije Ugovora to konstatuju predstavnici Ugovornog organa zaduženi da prate realizaciju ugovora.</w:t>
      </w:r>
    </w:p>
    <w:p w:rsidR="0046275B" w:rsidRDefault="0046275B" w:rsidP="0046275B">
      <w:pPr>
        <w:spacing w:before="60"/>
        <w:rPr>
          <w:b/>
          <w:lang w:val="hr-HR"/>
        </w:rPr>
      </w:pPr>
    </w:p>
    <w:p w:rsidR="0046275B" w:rsidRPr="0074341B" w:rsidRDefault="0046275B" w:rsidP="0046275B">
      <w:pPr>
        <w:spacing w:before="60"/>
        <w:jc w:val="center"/>
        <w:rPr>
          <w:b/>
          <w:lang w:val="hr-HR"/>
        </w:rPr>
      </w:pPr>
      <w:r w:rsidRPr="0074341B">
        <w:rPr>
          <w:b/>
          <w:lang w:val="hr-HR"/>
        </w:rPr>
        <w:t>Član 12.</w:t>
      </w:r>
    </w:p>
    <w:p w:rsidR="0046275B" w:rsidRPr="0074341B" w:rsidRDefault="0046275B" w:rsidP="0046275B">
      <w:pPr>
        <w:spacing w:before="60"/>
        <w:jc w:val="center"/>
        <w:rPr>
          <w:color w:val="000000"/>
        </w:rPr>
      </w:pPr>
    </w:p>
    <w:p w:rsidR="0046275B" w:rsidRDefault="0046275B" w:rsidP="0046275B">
      <w:pPr>
        <w:jc w:val="both"/>
        <w:rPr>
          <w:lang w:val="bs-Latn-BA"/>
        </w:rPr>
      </w:pPr>
      <w:r w:rsidRPr="0074341B">
        <w:t>U slučaju da se prilikomtumačenjaovogUgovorapojaveneuskla</w:t>
      </w:r>
      <w:r w:rsidRPr="0074341B">
        <w:rPr>
          <w:lang w:val="bs-Latn-BA"/>
        </w:rPr>
        <w:t>đenosti dokumenata datih u prilogu ovog Ugovora, odredbe Posebnih ugovornih uslova imaju prvenstvo nad Općim ugovornim uslovima, a u tehničkim pitanjima prvenstvo imaju posebni tehnički uslovi nad općim tehničkim uslovima.</w:t>
      </w:r>
    </w:p>
    <w:p w:rsidR="0008057F" w:rsidRDefault="0008057F" w:rsidP="0046275B">
      <w:pPr>
        <w:jc w:val="both"/>
        <w:rPr>
          <w:lang w:val="bs-Latn-BA"/>
        </w:rPr>
      </w:pPr>
    </w:p>
    <w:p w:rsidR="0008057F" w:rsidRDefault="0008057F" w:rsidP="0046275B">
      <w:pPr>
        <w:jc w:val="both"/>
        <w:rPr>
          <w:lang w:val="bs-Latn-BA"/>
        </w:rPr>
      </w:pPr>
    </w:p>
    <w:p w:rsidR="0008057F" w:rsidRDefault="0008057F" w:rsidP="0046275B">
      <w:pPr>
        <w:jc w:val="both"/>
        <w:rPr>
          <w:lang w:val="bs-Latn-BA"/>
        </w:rPr>
      </w:pPr>
    </w:p>
    <w:p w:rsidR="0008057F" w:rsidRPr="002229C1" w:rsidRDefault="0008057F" w:rsidP="0046275B">
      <w:pPr>
        <w:jc w:val="both"/>
        <w:rPr>
          <w:lang w:val="bs-Latn-BA"/>
        </w:rPr>
      </w:pPr>
    </w:p>
    <w:p w:rsidR="0046275B" w:rsidRDefault="0046275B" w:rsidP="0046275B">
      <w:pPr>
        <w:jc w:val="center"/>
        <w:rPr>
          <w:b/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  <w:r w:rsidRPr="0074341B">
        <w:rPr>
          <w:b/>
          <w:lang w:val="hr-HR"/>
        </w:rPr>
        <w:lastRenderedPageBreak/>
        <w:t>Član 13.</w:t>
      </w:r>
    </w:p>
    <w:p w:rsidR="0046275B" w:rsidRPr="0074341B" w:rsidRDefault="0046275B" w:rsidP="0046275B">
      <w:pPr>
        <w:jc w:val="center"/>
        <w:rPr>
          <w:b/>
          <w:lang w:val="hr-HR"/>
        </w:rPr>
      </w:pPr>
    </w:p>
    <w:p w:rsidR="0046275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Na odnose između ugovornih strana koji nisu regulisani ovim ugovorom, primjenjuju se odgovarajuće odredbe Zakona o obligacionim odnosima.</w:t>
      </w:r>
    </w:p>
    <w:p w:rsidR="003E1111" w:rsidRPr="0074341B" w:rsidRDefault="003E1111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  <w:r w:rsidRPr="0074341B">
        <w:rPr>
          <w:b/>
          <w:lang w:val="hr-HR"/>
        </w:rPr>
        <w:t>Član 14.</w:t>
      </w:r>
    </w:p>
    <w:p w:rsidR="0046275B" w:rsidRPr="0074341B" w:rsidRDefault="0046275B" w:rsidP="0046275B">
      <w:pPr>
        <w:jc w:val="center"/>
        <w:rPr>
          <w:lang w:val="hr-HR"/>
        </w:rPr>
      </w:pPr>
    </w:p>
    <w:p w:rsidR="0046275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08057F" w:rsidRPr="0074341B" w:rsidRDefault="0008057F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center"/>
        <w:rPr>
          <w:b/>
          <w:lang w:val="hr-HR"/>
        </w:rPr>
      </w:pPr>
      <w:r w:rsidRPr="0074341B">
        <w:rPr>
          <w:b/>
          <w:lang w:val="hr-HR"/>
        </w:rPr>
        <w:t>Član 15.</w:t>
      </w:r>
    </w:p>
    <w:p w:rsidR="0046275B" w:rsidRPr="0074341B" w:rsidRDefault="0046275B" w:rsidP="0046275B">
      <w:pPr>
        <w:jc w:val="center"/>
        <w:rPr>
          <w:b/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 xml:space="preserve">Ugovor je sačinjen u </w:t>
      </w:r>
      <w:r w:rsidR="00AD4F18">
        <w:rPr>
          <w:lang w:val="hr-HR"/>
        </w:rPr>
        <w:t>8</w:t>
      </w:r>
      <w:r w:rsidRPr="0074341B">
        <w:rPr>
          <w:lang w:val="hr-HR"/>
        </w:rPr>
        <w:t xml:space="preserve"> (</w:t>
      </w:r>
      <w:r w:rsidR="00AD4F18">
        <w:rPr>
          <w:lang w:val="hr-HR"/>
        </w:rPr>
        <w:t>os</w:t>
      </w:r>
      <w:r w:rsidR="004E1D0A">
        <w:rPr>
          <w:lang w:val="hr-HR"/>
        </w:rPr>
        <w:t>am</w:t>
      </w:r>
      <w:r w:rsidRPr="0074341B">
        <w:rPr>
          <w:lang w:val="hr-HR"/>
        </w:rPr>
        <w:t xml:space="preserve">) istovjetnih primjeraka, od kojih Ugovornom organu Općini Stari Grad Sarajevo pripadaju </w:t>
      </w:r>
      <w:r w:rsidR="00AD4F18">
        <w:rPr>
          <w:lang w:val="hr-HR"/>
        </w:rPr>
        <w:t>4</w:t>
      </w:r>
      <w:r w:rsidRPr="0074341B">
        <w:rPr>
          <w:lang w:val="hr-HR"/>
        </w:rPr>
        <w:t xml:space="preserve"> (</w:t>
      </w:r>
      <w:r w:rsidR="00AD4F18">
        <w:rPr>
          <w:lang w:val="hr-HR"/>
        </w:rPr>
        <w:t>četiri</w:t>
      </w:r>
      <w:r w:rsidRPr="0074341B">
        <w:rPr>
          <w:lang w:val="hr-HR"/>
        </w:rPr>
        <w:t xml:space="preserve">), </w:t>
      </w:r>
      <w:r w:rsidR="004E1D0A">
        <w:rPr>
          <w:lang w:val="hr-HR"/>
        </w:rPr>
        <w:t>Ministar</w:t>
      </w:r>
      <w:r w:rsidR="00AD4F18">
        <w:rPr>
          <w:lang w:val="hr-HR"/>
        </w:rPr>
        <w:t>s</w:t>
      </w:r>
      <w:r w:rsidR="004E1D0A">
        <w:rPr>
          <w:lang w:val="hr-HR"/>
        </w:rPr>
        <w:t>tvu za odgoj i obrazovanje Kantona Sarajevo - finansijer 1 (jedan), JU Osnovna škola „Edhem Mulabdić“</w:t>
      </w:r>
      <w:r w:rsidR="00AD4F18">
        <w:rPr>
          <w:lang w:val="hr-HR"/>
        </w:rPr>
        <w:t>- korisnik 1 (jedan)</w:t>
      </w:r>
      <w:r w:rsidR="004E1D0A">
        <w:rPr>
          <w:lang w:val="hr-HR"/>
        </w:rPr>
        <w:t xml:space="preserve">, </w:t>
      </w:r>
      <w:r w:rsidRPr="0074341B">
        <w:rPr>
          <w:lang w:val="hr-HR"/>
        </w:rPr>
        <w:t>a Izvođaču radova 2 (dva) primjerka.</w:t>
      </w:r>
    </w:p>
    <w:p w:rsidR="0046275B" w:rsidRDefault="0046275B" w:rsidP="0046275B">
      <w:pPr>
        <w:jc w:val="both"/>
        <w:rPr>
          <w:lang w:val="hr-HR"/>
        </w:rPr>
      </w:pPr>
    </w:p>
    <w:p w:rsidR="0008057F" w:rsidRPr="0074341B" w:rsidRDefault="0008057F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</w:pPr>
      <w:r w:rsidRPr="0074341B">
        <w:rPr>
          <w:lang w:val="hr-HR"/>
        </w:rPr>
        <w:t xml:space="preserve">Zasnovanost </w:t>
      </w:r>
      <w:r w:rsidR="004E1D0A">
        <w:rPr>
          <w:lang w:val="hr-HR"/>
        </w:rPr>
        <w:t>U</w:t>
      </w:r>
      <w:r w:rsidRPr="0074341B">
        <w:rPr>
          <w:lang w:val="hr-HR"/>
        </w:rPr>
        <w:t>govora na zakonu potvrđuju:</w:t>
      </w: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>Tarik Aščić, stručni saradnik za javne nabavke</w:t>
      </w:r>
    </w:p>
    <w:p w:rsidR="0046275B" w:rsidRPr="0074341B" w:rsidRDefault="0046275B" w:rsidP="0046275B">
      <w:pPr>
        <w:jc w:val="both"/>
      </w:pPr>
    </w:p>
    <w:p w:rsidR="0046275B" w:rsidRPr="0074341B" w:rsidRDefault="0046275B" w:rsidP="0046275B">
      <w:pPr>
        <w:jc w:val="both"/>
        <w:rPr>
          <w:b/>
          <w:bCs/>
        </w:rPr>
      </w:pPr>
      <w:r w:rsidRPr="0074341B">
        <w:rPr>
          <w:b/>
          <w:bCs/>
          <w:lang w:val="hr-HR"/>
        </w:rPr>
        <w:t>Aldiana Kavazović, dipl. pravnik</w:t>
      </w:r>
    </w:p>
    <w:p w:rsidR="0046275B" w:rsidRDefault="0046275B" w:rsidP="0046275B">
      <w:pPr>
        <w:jc w:val="both"/>
        <w:rPr>
          <w:b/>
          <w:bCs/>
        </w:rPr>
      </w:pPr>
      <w:r w:rsidRPr="0074341B">
        <w:rPr>
          <w:b/>
          <w:bCs/>
        </w:rPr>
        <w:t>predsjednikKomisije za javnenabavke</w:t>
      </w:r>
    </w:p>
    <w:p w:rsidR="004E1D0A" w:rsidRDefault="004E1D0A" w:rsidP="0046275B">
      <w:pPr>
        <w:jc w:val="both"/>
        <w:rPr>
          <w:b/>
          <w:bCs/>
        </w:rPr>
      </w:pPr>
    </w:p>
    <w:p w:rsidR="004E1D0A" w:rsidRDefault="004E1D0A" w:rsidP="0046275B">
      <w:pPr>
        <w:jc w:val="both"/>
        <w:rPr>
          <w:b/>
          <w:bCs/>
        </w:rPr>
      </w:pPr>
    </w:p>
    <w:p w:rsidR="004E1D0A" w:rsidRDefault="004E1D0A" w:rsidP="0046275B">
      <w:pPr>
        <w:jc w:val="both"/>
        <w:rPr>
          <w:b/>
          <w:bCs/>
        </w:rPr>
      </w:pPr>
    </w:p>
    <w:p w:rsidR="004E1D0A" w:rsidRDefault="004E1D0A" w:rsidP="0046275B">
      <w:pPr>
        <w:jc w:val="both"/>
        <w:rPr>
          <w:b/>
          <w:bCs/>
        </w:rPr>
      </w:pPr>
    </w:p>
    <w:p w:rsidR="004E1D0A" w:rsidRPr="0074341B" w:rsidRDefault="004E1D0A" w:rsidP="0046275B">
      <w:pPr>
        <w:jc w:val="both"/>
        <w:rPr>
          <w:b/>
          <w:bCs/>
        </w:rPr>
      </w:pPr>
    </w:p>
    <w:p w:rsidR="0046275B" w:rsidRPr="0074341B" w:rsidRDefault="0046275B" w:rsidP="0046275B">
      <w:pPr>
        <w:jc w:val="both"/>
        <w:rPr>
          <w:b/>
          <w:bCs/>
          <w:lang w:val="hr-HR"/>
        </w:rPr>
      </w:pPr>
    </w:p>
    <w:p w:rsidR="0046275B" w:rsidRPr="0074341B" w:rsidRDefault="004E1D0A" w:rsidP="0046275B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>„MEDIMPEX“ d.o.o. Sarajevo</w:t>
      </w:r>
      <w:r w:rsidR="0046275B" w:rsidRPr="0074341B">
        <w:rPr>
          <w:b/>
          <w:bCs/>
          <w:lang w:val="hr-HR"/>
        </w:rPr>
        <w:tab/>
      </w:r>
      <w:r w:rsidR="0046275B" w:rsidRPr="0074341B">
        <w:rPr>
          <w:b/>
          <w:bCs/>
          <w:lang w:val="hr-HR"/>
        </w:rPr>
        <w:tab/>
      </w:r>
      <w:r w:rsidR="0046275B" w:rsidRPr="0074341B">
        <w:rPr>
          <w:b/>
          <w:bCs/>
          <w:lang w:val="hr-HR"/>
        </w:rPr>
        <w:tab/>
        <w:t>OPĆINSKI NAČELNIK</w:t>
      </w:r>
    </w:p>
    <w:p w:rsidR="0046275B" w:rsidRPr="0074341B" w:rsidRDefault="0046275B" w:rsidP="0046275B">
      <w:pPr>
        <w:jc w:val="both"/>
        <w:rPr>
          <w:b/>
          <w:bCs/>
          <w:lang w:val="hr-HR"/>
        </w:rPr>
      </w:pPr>
    </w:p>
    <w:p w:rsidR="0046275B" w:rsidRPr="0074341B" w:rsidRDefault="004E1D0A" w:rsidP="0046275B">
      <w:pPr>
        <w:jc w:val="both"/>
        <w:rPr>
          <w:lang w:val="hr-HR"/>
        </w:rPr>
      </w:pPr>
      <w:r w:rsidRPr="004E1D0A">
        <w:rPr>
          <w:b/>
          <w:bCs/>
          <w:lang w:val="hr-HR"/>
        </w:rPr>
        <w:t>Prim. mr. ph. Šemso Mujezin</w:t>
      </w:r>
      <w:r w:rsidR="0046275B" w:rsidRPr="0074341B">
        <w:rPr>
          <w:b/>
          <w:bCs/>
          <w:lang w:val="hr-HR"/>
        </w:rPr>
        <w:tab/>
      </w:r>
      <w:r w:rsidR="0046275B" w:rsidRPr="0074341B">
        <w:rPr>
          <w:b/>
          <w:bCs/>
          <w:lang w:val="hr-HR"/>
        </w:rPr>
        <w:tab/>
      </w:r>
      <w:r w:rsidR="0046275B" w:rsidRPr="0074341B">
        <w:rPr>
          <w:b/>
          <w:bCs/>
          <w:lang w:val="hr-HR"/>
        </w:rPr>
        <w:tab/>
        <w:t>mr. Ibrahim Hadžibajrić</w:t>
      </w: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</w:p>
    <w:p w:rsidR="0046275B" w:rsidRPr="0074341B" w:rsidRDefault="0046275B" w:rsidP="0046275B">
      <w:pPr>
        <w:jc w:val="both"/>
        <w:rPr>
          <w:lang w:val="hr-HR"/>
        </w:rPr>
      </w:pPr>
      <w:r w:rsidRPr="0074341B">
        <w:rPr>
          <w:lang w:val="hr-HR"/>
        </w:rPr>
        <w:t xml:space="preserve">Broj: _________________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 w:rsidRPr="0074341B">
        <w:rPr>
          <w:lang w:val="hr-HR"/>
        </w:rPr>
        <w:t xml:space="preserve">Broj: </w:t>
      </w:r>
      <w:r w:rsidR="004E1D0A">
        <w:rPr>
          <w:lang w:val="hr-HR"/>
        </w:rPr>
        <w:t>01/1-11-5099/22</w:t>
      </w:r>
    </w:p>
    <w:p w:rsidR="0046275B" w:rsidRDefault="004E1D0A" w:rsidP="0046275B">
      <w:pPr>
        <w:jc w:val="both"/>
        <w:rPr>
          <w:lang w:val="hr-HR"/>
        </w:rPr>
      </w:pPr>
      <w:r>
        <w:rPr>
          <w:lang w:val="hr-HR"/>
        </w:rPr>
        <w:t>Sarajevo</w:t>
      </w:r>
      <w:r w:rsidR="0046275B" w:rsidRPr="0074341B">
        <w:rPr>
          <w:lang w:val="hr-HR"/>
        </w:rPr>
        <w:t xml:space="preserve">,______________                                        </w:t>
      </w:r>
      <w:r w:rsidR="0046275B">
        <w:rPr>
          <w:lang w:val="hr-HR"/>
        </w:rPr>
        <w:tab/>
      </w:r>
      <w:r w:rsidR="0046275B" w:rsidRPr="0074341B">
        <w:rPr>
          <w:lang w:val="hr-HR"/>
        </w:rPr>
        <w:t>Sarajevo,</w:t>
      </w:r>
      <w:r w:rsidR="001B37DE">
        <w:rPr>
          <w:lang w:val="hr-HR"/>
        </w:rPr>
        <w:t>0</w:t>
      </w:r>
      <w:r w:rsidR="00C91BDF">
        <w:rPr>
          <w:lang w:val="hr-HR"/>
        </w:rPr>
        <w:t>3</w:t>
      </w:r>
      <w:r>
        <w:rPr>
          <w:lang w:val="hr-HR"/>
        </w:rPr>
        <w:t>.1</w:t>
      </w:r>
      <w:r w:rsidR="001B37DE">
        <w:rPr>
          <w:lang w:val="hr-HR"/>
        </w:rPr>
        <w:t>1</w:t>
      </w:r>
      <w:r>
        <w:rPr>
          <w:lang w:val="hr-HR"/>
        </w:rPr>
        <w:t>.2022. godine</w:t>
      </w:r>
    </w:p>
    <w:p w:rsidR="0046275B" w:rsidRDefault="0046275B" w:rsidP="0046275B">
      <w:pPr>
        <w:jc w:val="both"/>
        <w:rPr>
          <w:lang w:val="hr-HR"/>
        </w:rPr>
      </w:pPr>
    </w:p>
    <w:p w:rsidR="0046275B" w:rsidRDefault="0046275B" w:rsidP="0046275B">
      <w:pPr>
        <w:jc w:val="both"/>
        <w:rPr>
          <w:lang w:val="hr-HR"/>
        </w:rPr>
      </w:pPr>
    </w:p>
    <w:p w:rsidR="004E1D0A" w:rsidRDefault="004E1D0A" w:rsidP="0046275B">
      <w:pPr>
        <w:jc w:val="both"/>
        <w:rPr>
          <w:lang w:val="hr-HR"/>
        </w:rPr>
      </w:pPr>
    </w:p>
    <w:p w:rsidR="004E1D0A" w:rsidRDefault="004E1D0A" w:rsidP="0046275B">
      <w:pPr>
        <w:jc w:val="both"/>
        <w:rPr>
          <w:lang w:val="hr-HR"/>
        </w:rPr>
      </w:pPr>
    </w:p>
    <w:p w:rsidR="0046275B" w:rsidRPr="0074341B" w:rsidRDefault="0046275B" w:rsidP="0046275B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Pr="0074341B">
        <w:rPr>
          <w:b/>
          <w:bCs/>
          <w:lang w:val="hr-HR"/>
        </w:rPr>
        <w:t>MINISTRICA</w:t>
      </w:r>
    </w:p>
    <w:p w:rsidR="0046275B" w:rsidRDefault="0046275B" w:rsidP="0046275B">
      <w:pPr>
        <w:rPr>
          <w:lang w:val="hr-HR"/>
        </w:rPr>
      </w:pPr>
    </w:p>
    <w:p w:rsidR="0046275B" w:rsidRPr="0074341B" w:rsidRDefault="0046275B" w:rsidP="0046275B">
      <w:pPr>
        <w:ind w:left="2127" w:firstLine="709"/>
        <w:rPr>
          <w:b/>
          <w:bCs/>
          <w:lang w:val="hr-HR"/>
        </w:rPr>
      </w:pPr>
      <w:r w:rsidRPr="0074341B">
        <w:rPr>
          <w:b/>
          <w:bCs/>
          <w:lang w:val="hr-HR"/>
        </w:rPr>
        <w:t>Naida Hota - Muminović</w:t>
      </w:r>
    </w:p>
    <w:p w:rsidR="0046275B" w:rsidRDefault="0046275B" w:rsidP="0046275B">
      <w:pPr>
        <w:rPr>
          <w:lang w:val="hr-HR"/>
        </w:rPr>
      </w:pPr>
    </w:p>
    <w:p w:rsidR="0046275B" w:rsidRDefault="0046275B" w:rsidP="0046275B">
      <w:pPr>
        <w:ind w:left="2836"/>
        <w:rPr>
          <w:lang w:val="hr-HR"/>
        </w:rPr>
      </w:pPr>
      <w:r w:rsidRPr="0074341B">
        <w:rPr>
          <w:lang w:val="hr-HR"/>
        </w:rPr>
        <w:t>Broj: _________________</w:t>
      </w:r>
    </w:p>
    <w:p w:rsidR="004E1D0A" w:rsidRDefault="0046275B" w:rsidP="00AD4F18">
      <w:pPr>
        <w:ind w:left="2836"/>
        <w:rPr>
          <w:lang w:val="hr-HR"/>
        </w:rPr>
      </w:pPr>
      <w:r w:rsidRPr="0074341B">
        <w:rPr>
          <w:lang w:val="hr-HR"/>
        </w:rPr>
        <w:t>Sarajevo, _____________</w:t>
      </w:r>
      <w:r>
        <w:rPr>
          <w:lang w:val="hr-HR"/>
        </w:rPr>
        <w:t>_</w:t>
      </w:r>
    </w:p>
    <w:p w:rsidR="0046275B" w:rsidRDefault="0046275B" w:rsidP="0046275B">
      <w:pPr>
        <w:ind w:right="-671"/>
        <w:jc w:val="center"/>
        <w:rPr>
          <w:lang w:val="hr-HR"/>
        </w:rPr>
      </w:pPr>
    </w:p>
    <w:p w:rsidR="0046275B" w:rsidRDefault="0046275B" w:rsidP="0046275B">
      <w:pPr>
        <w:ind w:right="-671"/>
        <w:jc w:val="center"/>
        <w:rPr>
          <w:b/>
          <w:bCs/>
        </w:rPr>
      </w:pPr>
      <w:r>
        <w:rPr>
          <w:b/>
          <w:bCs/>
        </w:rPr>
        <w:lastRenderedPageBreak/>
        <w:t>OPĆI UGOVORNI USLOVI</w:t>
      </w:r>
    </w:p>
    <w:p w:rsidR="0046275B" w:rsidRDefault="0046275B" w:rsidP="0046275B">
      <w:pPr>
        <w:ind w:right="-671"/>
        <w:rPr>
          <w:b/>
          <w:bCs/>
        </w:rPr>
      </w:pPr>
      <w:r>
        <w:rPr>
          <w:b/>
          <w:bCs/>
        </w:rPr>
        <w:t>1. DEFINICIJE</w:t>
      </w:r>
    </w:p>
    <w:p w:rsidR="00CF308F" w:rsidRDefault="0046275B" w:rsidP="0046275B">
      <w:pPr>
        <w:ind w:right="-671"/>
        <w:jc w:val="both"/>
      </w:pPr>
      <w:r>
        <w:t xml:space="preserve">Termini koji sudefiniraniposebnimugovornimuslovimanisudefiniraniopćimugovornimuslovima, </w:t>
      </w:r>
    </w:p>
    <w:p w:rsidR="00CF308F" w:rsidRPr="00CF308F" w:rsidRDefault="00CF308F" w:rsidP="0046275B">
      <w:pPr>
        <w:ind w:right="-671"/>
        <w:jc w:val="both"/>
      </w:pPr>
      <w:r>
        <w:t>A</w:t>
      </w:r>
      <w:r w:rsidR="0046275B">
        <w:t>li</w:t>
      </w:r>
      <w:r>
        <w:t xml:space="preserve"> </w:t>
      </w:r>
      <w:r w:rsidR="0046275B">
        <w:t>zadržavaju</w:t>
      </w:r>
      <w:r>
        <w:t xml:space="preserve"> </w:t>
      </w:r>
      <w:r w:rsidR="0046275B">
        <w:t>svoja</w:t>
      </w:r>
      <w:r>
        <w:t xml:space="preserve"> </w:t>
      </w:r>
      <w:r w:rsidR="0046275B">
        <w:t>definirana</w:t>
      </w:r>
      <w:r>
        <w:t xml:space="preserve"> </w:t>
      </w:r>
      <w:r w:rsidR="0046275B">
        <w:t>značenja.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Rasporedaktivnosti</w:t>
      </w:r>
      <w:r w:rsidR="00CF308F">
        <w:rPr>
          <w:b/>
          <w:bCs/>
        </w:rPr>
        <w:t xml:space="preserve"> </w:t>
      </w:r>
      <w:r w:rsidR="00CF308F">
        <w:t>–</w:t>
      </w:r>
      <w:r>
        <w:t xml:space="preserve"> znači</w:t>
      </w:r>
      <w:r w:rsidR="00CF308F">
        <w:t xml:space="preserve"> </w:t>
      </w:r>
      <w:r>
        <w:t>kompletan</w:t>
      </w:r>
      <w:r w:rsidR="00CF308F">
        <w:t xml:space="preserve"> </w:t>
      </w:r>
      <w:r>
        <w:t>raspored</w:t>
      </w:r>
      <w:r w:rsidR="00CF308F">
        <w:t xml:space="preserve"> </w:t>
      </w:r>
      <w:r>
        <w:t>sa</w:t>
      </w:r>
      <w:r w:rsidR="00CF308F">
        <w:t xml:space="preserve"> </w:t>
      </w:r>
      <w:r>
        <w:t>cijenama</w:t>
      </w:r>
      <w:r w:rsidR="00CF308F">
        <w:t xml:space="preserve"> </w:t>
      </w:r>
      <w:r>
        <w:t>kao</w:t>
      </w:r>
      <w:r w:rsidR="00CF308F">
        <w:t xml:space="preserve"> </w:t>
      </w:r>
      <w:r>
        <w:t>dio</w:t>
      </w:r>
      <w:r w:rsidR="00CF308F">
        <w:t xml:space="preserve"> </w:t>
      </w:r>
      <w:r>
        <w:t>ponude.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Troškovnik</w:t>
      </w:r>
      <w:r>
        <w:t xml:space="preserve"> </w:t>
      </w:r>
      <w:r w:rsidR="00CF308F">
        <w:t>–</w:t>
      </w:r>
      <w:r>
        <w:t xml:space="preserve"> znači</w:t>
      </w:r>
      <w:r w:rsidR="00CF308F">
        <w:t xml:space="preserve"> </w:t>
      </w:r>
      <w:r>
        <w:t>kompletan</w:t>
      </w:r>
      <w:r w:rsidR="00CF308F">
        <w:t xml:space="preserve"> </w:t>
      </w:r>
      <w:r>
        <w:t>troškovnik</w:t>
      </w:r>
      <w:r w:rsidR="00CF308F">
        <w:t xml:space="preserve"> </w:t>
      </w:r>
      <w:r>
        <w:t>sa</w:t>
      </w:r>
      <w:r w:rsidR="00CF308F">
        <w:t xml:space="preserve"> </w:t>
      </w:r>
      <w:r>
        <w:t>jediničnim</w:t>
      </w:r>
      <w:r w:rsidR="00CF308F">
        <w:t xml:space="preserve"> </w:t>
      </w:r>
      <w:r>
        <w:t>cijenama bez PDV, kao</w:t>
      </w:r>
      <w:r w:rsidR="00CF308F">
        <w:t xml:space="preserve"> </w:t>
      </w:r>
      <w:r>
        <w:t>dio</w:t>
      </w:r>
      <w:r w:rsidR="00CF308F">
        <w:t xml:space="preserve"> </w:t>
      </w:r>
      <w:r>
        <w:t>ponude; Slučajevi za kompenzaciju</w:t>
      </w:r>
      <w:r w:rsidR="00CF308F">
        <w:t xml:space="preserve"> </w:t>
      </w:r>
      <w:r>
        <w:t>su</w:t>
      </w:r>
      <w:r w:rsidR="00CF308F">
        <w:t xml:space="preserve"> </w:t>
      </w:r>
      <w:r>
        <w:t>definirani</w:t>
      </w:r>
      <w:r w:rsidR="00CF308F">
        <w:t xml:space="preserve"> </w:t>
      </w:r>
      <w:r>
        <w:t>klauzulom pod brojem 20.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Datum okončanjaradova</w:t>
      </w:r>
      <w:r>
        <w:t xml:space="preserve"> - je datum okončanja</w:t>
      </w:r>
      <w:r w:rsidR="00CF308F">
        <w:t xml:space="preserve"> </w:t>
      </w:r>
      <w:r>
        <w:t>radova</w:t>
      </w:r>
      <w:r w:rsidR="00CF308F">
        <w:t xml:space="preserve"> </w:t>
      </w:r>
      <w:r>
        <w:t>kako ga potvrđuje</w:t>
      </w:r>
      <w:r w:rsidR="00CF308F">
        <w:t xml:space="preserve"> </w:t>
      </w:r>
      <w:r>
        <w:t>Ugovorni organ u skladu</w:t>
      </w:r>
      <w:r w:rsidR="00CF308F">
        <w:t xml:space="preserve"> </w:t>
      </w:r>
      <w:r>
        <w:t>sa</w:t>
      </w:r>
      <w:r w:rsidR="00CF308F">
        <w:t xml:space="preserve"> </w:t>
      </w:r>
      <w:r>
        <w:t>klauzulom 23.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Ugovor</w:t>
      </w:r>
      <w:r>
        <w:t>- je ugovor</w:t>
      </w:r>
      <w:r w:rsidR="00CF308F">
        <w:t xml:space="preserve"> </w:t>
      </w:r>
      <w:r>
        <w:t>između</w:t>
      </w:r>
      <w:r w:rsidR="00CF308F">
        <w:t xml:space="preserve"> </w:t>
      </w:r>
      <w:r>
        <w:t>Ugovornog organa i</w:t>
      </w:r>
      <w:r w:rsidR="00CF308F">
        <w:t xml:space="preserve"> </w:t>
      </w:r>
      <w:r>
        <w:t>Izvođača</w:t>
      </w:r>
      <w:r w:rsidR="00CF308F">
        <w:t xml:space="preserve"> </w:t>
      </w:r>
      <w:r>
        <w:t>radova da se izvrše, kompletiraju</w:t>
      </w:r>
      <w:r w:rsidR="00CF308F">
        <w:t xml:space="preserve"> </w:t>
      </w:r>
      <w:r>
        <w:t>i</w:t>
      </w:r>
      <w:r w:rsidR="00CF308F">
        <w:t xml:space="preserve"> </w:t>
      </w:r>
      <w:r>
        <w:t>održavaju</w:t>
      </w:r>
      <w:r w:rsidR="00CF308F">
        <w:t xml:space="preserve"> </w:t>
      </w:r>
      <w:r>
        <w:t>radovi.  Ime i</w:t>
      </w:r>
      <w:r w:rsidR="00CF308F">
        <w:t xml:space="preserve"> </w:t>
      </w:r>
      <w:r>
        <w:t>identifikacijski</w:t>
      </w:r>
      <w:r w:rsidR="00CF308F">
        <w:t xml:space="preserve"> </w:t>
      </w:r>
      <w:r>
        <w:t>broj</w:t>
      </w:r>
      <w:r w:rsidR="00CF308F">
        <w:t xml:space="preserve"> </w:t>
      </w:r>
      <w:r>
        <w:t>ugovora</w:t>
      </w:r>
      <w:r w:rsidR="00CF308F">
        <w:t xml:space="preserve"> </w:t>
      </w:r>
      <w:r>
        <w:t>dat je u ugovoru.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Izvođač</w:t>
      </w:r>
      <w:r w:rsidR="00CF308F">
        <w:rPr>
          <w:b/>
          <w:bCs/>
        </w:rPr>
        <w:t xml:space="preserve"> </w:t>
      </w:r>
      <w:r>
        <w:rPr>
          <w:b/>
          <w:bCs/>
        </w:rPr>
        <w:t>radova</w:t>
      </w:r>
      <w:r>
        <w:t xml:space="preserve"> – je pravno lice čiju je ponudu za izvedbu</w:t>
      </w:r>
      <w:r w:rsidR="00CF308F">
        <w:t xml:space="preserve"> </w:t>
      </w:r>
      <w:r>
        <w:t>radova</w:t>
      </w:r>
      <w:r w:rsidR="00CF308F">
        <w:t xml:space="preserve"> </w:t>
      </w:r>
      <w:r>
        <w:t>prihvatio</w:t>
      </w:r>
      <w:r w:rsidR="00CF308F">
        <w:t xml:space="preserve"> </w:t>
      </w:r>
      <w:r>
        <w:t>Ugovorni organ.</w:t>
      </w:r>
    </w:p>
    <w:p w:rsidR="00CF308F" w:rsidRDefault="0046275B" w:rsidP="0046275B">
      <w:pPr>
        <w:ind w:right="-671"/>
        <w:jc w:val="both"/>
      </w:pPr>
      <w:r>
        <w:rPr>
          <w:b/>
          <w:bCs/>
        </w:rPr>
        <w:t>Izvođačeva</w:t>
      </w:r>
      <w:r w:rsidR="00CF308F">
        <w:rPr>
          <w:b/>
          <w:bCs/>
        </w:rPr>
        <w:t xml:space="preserve"> </w:t>
      </w:r>
      <w:r>
        <w:rPr>
          <w:b/>
          <w:bCs/>
        </w:rPr>
        <w:t>ponuda</w:t>
      </w:r>
      <w:r>
        <w:t xml:space="preserve"> - je kompletirani</w:t>
      </w:r>
      <w:r w:rsidR="00CF308F">
        <w:t xml:space="preserve"> </w:t>
      </w:r>
      <w:r>
        <w:t>dokument koji je prihvaćen</w:t>
      </w:r>
      <w:r w:rsidR="00CF308F">
        <w:t xml:space="preserve"> </w:t>
      </w:r>
      <w:r>
        <w:t xml:space="preserve">Odlukom o </w:t>
      </w:r>
    </w:p>
    <w:p w:rsidR="0046275B" w:rsidRDefault="00CF308F" w:rsidP="0046275B">
      <w:pPr>
        <w:ind w:right="-671"/>
        <w:jc w:val="both"/>
        <w:rPr>
          <w:b/>
          <w:bCs/>
        </w:rPr>
      </w:pPr>
      <w:r>
        <w:t xml:space="preserve">odabiru </w:t>
      </w:r>
      <w:r w:rsidR="0046275B">
        <w:t>od</w:t>
      </w:r>
      <w:r>
        <w:t xml:space="preserve"> </w:t>
      </w:r>
      <w:r w:rsidR="0046275B">
        <w:t>strane</w:t>
      </w:r>
      <w:r>
        <w:t xml:space="preserve"> </w:t>
      </w:r>
      <w:r w:rsidR="0046275B">
        <w:t>Ugovornog organa u otvorenom</w:t>
      </w:r>
      <w:r>
        <w:t xml:space="preserve"> postupku</w:t>
      </w:r>
      <w:r w:rsidR="0046275B">
        <w:t>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Cijenaugovora</w:t>
      </w:r>
      <w:r>
        <w:t xml:space="preserve"> - je cijena</w:t>
      </w:r>
      <w:r w:rsidR="00CF308F">
        <w:t xml:space="preserve"> </w:t>
      </w:r>
      <w:r>
        <w:t>navedena u ugovoru</w:t>
      </w:r>
      <w:r w:rsidR="00CF308F">
        <w:t xml:space="preserve"> </w:t>
      </w:r>
      <w:r>
        <w:t>i</w:t>
      </w:r>
      <w:r w:rsidR="00CF308F">
        <w:t xml:space="preserve"> </w:t>
      </w:r>
      <w:r>
        <w:t>dalje</w:t>
      </w:r>
      <w:r w:rsidR="00CF308F">
        <w:t xml:space="preserve"> </w:t>
      </w:r>
      <w:r>
        <w:t>prilagođavana u skladu</w:t>
      </w:r>
      <w:r w:rsidR="00CF308F">
        <w:t xml:space="preserve"> </w:t>
      </w:r>
      <w:r>
        <w:t>sa</w:t>
      </w:r>
      <w:r w:rsidR="00CF308F">
        <w:t xml:space="preserve"> </w:t>
      </w:r>
      <w:r>
        <w:t>odredbama</w:t>
      </w:r>
      <w:r w:rsidR="00CF308F">
        <w:t xml:space="preserve"> </w:t>
      </w:r>
      <w:r>
        <w:t>ugovora.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Naknadni</w:t>
      </w:r>
      <w:r w:rsidR="00CF308F">
        <w:rPr>
          <w:b/>
          <w:bCs/>
        </w:rPr>
        <w:t xml:space="preserve"> </w:t>
      </w:r>
      <w:r>
        <w:rPr>
          <w:b/>
          <w:bCs/>
        </w:rPr>
        <w:t>radovi</w:t>
      </w:r>
      <w:r>
        <w:t xml:space="preserve"> – su</w:t>
      </w:r>
      <w:r w:rsidR="00CF308F">
        <w:t xml:space="preserve"> </w:t>
      </w:r>
      <w:r>
        <w:t>oni</w:t>
      </w:r>
      <w:r w:rsidR="00CF308F">
        <w:t xml:space="preserve"> </w:t>
      </w:r>
      <w:r>
        <w:t>radovi koji nisu</w:t>
      </w:r>
      <w:r w:rsidR="00CF308F">
        <w:t xml:space="preserve"> </w:t>
      </w:r>
      <w:r>
        <w:t>ugovoreni</w:t>
      </w:r>
      <w:r w:rsidR="00CF308F">
        <w:t xml:space="preserve"> </w:t>
      </w:r>
      <w:r>
        <w:t>i</w:t>
      </w:r>
      <w:r w:rsidR="00CF308F">
        <w:t xml:space="preserve"> </w:t>
      </w:r>
      <w:r>
        <w:t>nisu</w:t>
      </w:r>
      <w:r w:rsidR="00CF308F">
        <w:t xml:space="preserve"> </w:t>
      </w:r>
      <w:r>
        <w:t>nužni za ispunjenje</w:t>
      </w:r>
      <w:r w:rsidR="00CF308F">
        <w:t xml:space="preserve"> </w:t>
      </w:r>
      <w:r>
        <w:t>ugovora, a Ugovorni organ zahtijeva da se izvedu.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Nepredviđeni</w:t>
      </w:r>
      <w:r w:rsidR="00CF308F">
        <w:rPr>
          <w:b/>
          <w:bCs/>
        </w:rPr>
        <w:t xml:space="preserve"> </w:t>
      </w:r>
      <w:r>
        <w:rPr>
          <w:b/>
          <w:bCs/>
        </w:rPr>
        <w:t>radovi</w:t>
      </w:r>
      <w:r>
        <w:t xml:space="preserve"> – su</w:t>
      </w:r>
      <w:r w:rsidR="00CF308F">
        <w:t xml:space="preserve"> </w:t>
      </w:r>
      <w:r>
        <w:t>oni</w:t>
      </w:r>
      <w:r w:rsidR="00CF308F">
        <w:t xml:space="preserve"> </w:t>
      </w:r>
      <w:r>
        <w:t>radovi koji nisu</w:t>
      </w:r>
      <w:r w:rsidR="00CF308F">
        <w:t xml:space="preserve"> </w:t>
      </w:r>
      <w:r>
        <w:t>obuhvaćeni</w:t>
      </w:r>
      <w:r w:rsidR="00CF308F">
        <w:t xml:space="preserve"> </w:t>
      </w:r>
      <w:r>
        <w:t>ugovorom, a koji se moraju</w:t>
      </w:r>
      <w:r w:rsidR="00CF308F">
        <w:t xml:space="preserve"> </w:t>
      </w:r>
      <w:r>
        <w:t>izvesti.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Dani imjeseci</w:t>
      </w:r>
      <w:r>
        <w:t xml:space="preserve"> </w:t>
      </w:r>
      <w:r w:rsidR="00CF308F">
        <w:t>–</w:t>
      </w:r>
      <w:r>
        <w:t xml:space="preserve"> su</w:t>
      </w:r>
      <w:r w:rsidR="00CF308F">
        <w:t xml:space="preserve"> </w:t>
      </w:r>
      <w:r>
        <w:t>kalendarski</w:t>
      </w:r>
      <w:r w:rsidR="00CF308F">
        <w:t xml:space="preserve"> </w:t>
      </w:r>
      <w:r>
        <w:t>dani</w:t>
      </w:r>
      <w:r w:rsidR="00CF308F">
        <w:t xml:space="preserve"> </w:t>
      </w:r>
      <w:r>
        <w:t>i</w:t>
      </w:r>
      <w:r w:rsidR="00CF308F">
        <w:t xml:space="preserve"> </w:t>
      </w:r>
      <w:r>
        <w:t>mjeseci.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Greška</w:t>
      </w:r>
      <w:r>
        <w:t xml:space="preserve"> je bilo koji dio</w:t>
      </w:r>
      <w:r w:rsidR="00CF308F">
        <w:t xml:space="preserve"> </w:t>
      </w:r>
      <w:r>
        <w:t>radova koji nije</w:t>
      </w:r>
      <w:r w:rsidR="00CF308F">
        <w:t xml:space="preserve"> </w:t>
      </w:r>
      <w:r>
        <w:t>okončan u skladu</w:t>
      </w:r>
      <w:r w:rsidR="00CF308F">
        <w:t xml:space="preserve"> </w:t>
      </w:r>
      <w:r>
        <w:t>sa</w:t>
      </w:r>
      <w:r w:rsidR="00CF308F">
        <w:t xml:space="preserve"> </w:t>
      </w:r>
      <w:r>
        <w:t>ugovorom.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Nadzorni organ</w:t>
      </w:r>
      <w:r>
        <w:t xml:space="preserve"> - je lice imenovano</w:t>
      </w:r>
      <w:r w:rsidR="00CF308F">
        <w:t xml:space="preserve"> </w:t>
      </w:r>
      <w:r>
        <w:t>posebnim</w:t>
      </w:r>
      <w:r w:rsidR="00CF308F">
        <w:t xml:space="preserve"> </w:t>
      </w:r>
      <w:r>
        <w:t>aktom</w:t>
      </w:r>
      <w:r w:rsidR="00CF308F">
        <w:t xml:space="preserve"> </w:t>
      </w:r>
      <w:r>
        <w:t>Ugovornog organa.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Sredstva za rad</w:t>
      </w:r>
      <w:r>
        <w:t xml:space="preserve"> </w:t>
      </w:r>
      <w:r w:rsidR="00CF308F">
        <w:t>–</w:t>
      </w:r>
      <w:r>
        <w:t xml:space="preserve"> su</w:t>
      </w:r>
      <w:r w:rsidR="00CF308F">
        <w:t xml:space="preserve"> </w:t>
      </w:r>
      <w:r>
        <w:t>Izvođačeva</w:t>
      </w:r>
      <w:r w:rsidR="00CF308F">
        <w:t xml:space="preserve"> </w:t>
      </w:r>
      <w:r>
        <w:t>mašinerija, vozila</w:t>
      </w:r>
      <w:r w:rsidR="00CF308F">
        <w:t xml:space="preserve"> </w:t>
      </w:r>
      <w:r>
        <w:t>i</w:t>
      </w:r>
      <w:r w:rsidR="00CF308F">
        <w:t xml:space="preserve"> </w:t>
      </w:r>
      <w:r>
        <w:t>druga</w:t>
      </w:r>
      <w:r w:rsidR="00CF308F">
        <w:t xml:space="preserve"> </w:t>
      </w:r>
      <w:r>
        <w:t>sredstva</w:t>
      </w:r>
      <w:r w:rsidR="00CF308F">
        <w:t xml:space="preserve"> </w:t>
      </w:r>
      <w:r>
        <w:t>privremeno</w:t>
      </w:r>
      <w:r w:rsidR="00CF308F">
        <w:t xml:space="preserve"> </w:t>
      </w:r>
      <w:r>
        <w:t>dovezena</w:t>
      </w:r>
      <w:r w:rsidR="00CF308F">
        <w:t xml:space="preserve"> </w:t>
      </w:r>
      <w:r>
        <w:t>na</w:t>
      </w:r>
      <w:r w:rsidR="00CF308F">
        <w:t xml:space="preserve"> </w:t>
      </w:r>
      <w:r>
        <w:t>gradilište za potrebe</w:t>
      </w:r>
      <w:r w:rsidR="00CF308F">
        <w:t xml:space="preserve"> </w:t>
      </w:r>
      <w:r>
        <w:t>izvođenja</w:t>
      </w:r>
      <w:r w:rsidR="00CF308F">
        <w:t xml:space="preserve"> </w:t>
      </w:r>
      <w:r>
        <w:t>radova.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Početakradova</w:t>
      </w:r>
      <w:r>
        <w:t xml:space="preserve"> - je dat u ugovoru. To je zadnji dan kada</w:t>
      </w:r>
      <w:r w:rsidR="00CF308F">
        <w:t xml:space="preserve"> </w:t>
      </w:r>
      <w:r>
        <w:t>će</w:t>
      </w:r>
      <w:r w:rsidR="00CF308F">
        <w:t xml:space="preserve"> </w:t>
      </w:r>
      <w:r>
        <w:t>izvođač</w:t>
      </w:r>
      <w:r w:rsidR="00CF308F">
        <w:t xml:space="preserve"> </w:t>
      </w:r>
      <w:r>
        <w:t>za</w:t>
      </w:r>
      <w:r w:rsidR="00CF308F">
        <w:t xml:space="preserve"> </w:t>
      </w:r>
      <w:r>
        <w:t>početi</w:t>
      </w:r>
      <w:r w:rsidR="00CF308F">
        <w:t xml:space="preserve"> </w:t>
      </w:r>
      <w:r>
        <w:t>radove. Isti se ne mora poklapati</w:t>
      </w:r>
      <w:r w:rsidR="00CF308F">
        <w:t xml:space="preserve"> </w:t>
      </w:r>
      <w:r>
        <w:t>sa</w:t>
      </w:r>
      <w:r w:rsidR="00CF308F">
        <w:t xml:space="preserve"> </w:t>
      </w:r>
      <w:r>
        <w:t>bilo</w:t>
      </w:r>
      <w:r w:rsidR="00CF308F">
        <w:t xml:space="preserve"> </w:t>
      </w:r>
      <w:r>
        <w:t>kojim</w:t>
      </w:r>
      <w:r w:rsidR="00CF308F">
        <w:t xml:space="preserve"> </w:t>
      </w:r>
      <w:r>
        <w:t>datumom</w:t>
      </w:r>
      <w:r w:rsidR="00CF308F">
        <w:t xml:space="preserve"> </w:t>
      </w:r>
      <w:r>
        <w:t>uvođenja u posjed.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Rok</w:t>
      </w:r>
      <w:r w:rsidR="00CF308F">
        <w:rPr>
          <w:b/>
          <w:bCs/>
        </w:rPr>
        <w:t xml:space="preserve"> </w:t>
      </w:r>
      <w:r>
        <w:rPr>
          <w:b/>
          <w:bCs/>
        </w:rPr>
        <w:t>završetka</w:t>
      </w:r>
      <w:r>
        <w:t xml:space="preserve"> - je datum na koji po zahtjevu</w:t>
      </w:r>
      <w:r w:rsidR="00F3031D">
        <w:t xml:space="preserve"> </w:t>
      </w:r>
      <w:r>
        <w:t>Izvođač mora završiti</w:t>
      </w:r>
      <w:r w:rsidR="00F3031D">
        <w:t xml:space="preserve"> </w:t>
      </w:r>
      <w:r>
        <w:t>radove. Taj datum je naznačen u Ugovoru. Isti</w:t>
      </w:r>
      <w:r w:rsidR="00F3031D">
        <w:t xml:space="preserve"> </w:t>
      </w:r>
      <w:r>
        <w:t>može</w:t>
      </w:r>
      <w:r w:rsidR="00F3031D">
        <w:t xml:space="preserve"> </w:t>
      </w:r>
      <w:r>
        <w:t>biti</w:t>
      </w:r>
      <w:r w:rsidR="00F3031D">
        <w:t xml:space="preserve"> </w:t>
      </w:r>
      <w:r>
        <w:t>revidiran</w:t>
      </w:r>
      <w:r w:rsidR="00F3031D">
        <w:t xml:space="preserve"> </w:t>
      </w:r>
      <w:r>
        <w:t>samo</w:t>
      </w:r>
      <w:r w:rsidR="00F3031D">
        <w:t xml:space="preserve"> </w:t>
      </w:r>
      <w:r>
        <w:t>od</w:t>
      </w:r>
      <w:r w:rsidR="00F3031D">
        <w:t xml:space="preserve"> </w:t>
      </w:r>
      <w:r>
        <w:t>strane</w:t>
      </w:r>
      <w:r w:rsidR="00F3031D">
        <w:t xml:space="preserve"> </w:t>
      </w:r>
      <w:r>
        <w:t>Ugovornog organa.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Materijali</w:t>
      </w:r>
      <w:r>
        <w:t xml:space="preserve"> </w:t>
      </w:r>
      <w:r w:rsidR="00F3031D">
        <w:t>–</w:t>
      </w:r>
      <w:r>
        <w:t xml:space="preserve"> su</w:t>
      </w:r>
      <w:r w:rsidR="00F3031D">
        <w:t xml:space="preserve"> </w:t>
      </w:r>
      <w:r>
        <w:t>sve</w:t>
      </w:r>
      <w:r w:rsidR="00F3031D">
        <w:t xml:space="preserve"> </w:t>
      </w:r>
      <w:r>
        <w:t>zalihe, uključujući</w:t>
      </w:r>
      <w:r w:rsidR="00F3031D">
        <w:t xml:space="preserve"> </w:t>
      </w:r>
      <w:r>
        <w:t>potrošne</w:t>
      </w:r>
      <w:r w:rsidR="00F3031D">
        <w:t xml:space="preserve"> </w:t>
      </w:r>
      <w:r>
        <w:t>koje</w:t>
      </w:r>
      <w:r w:rsidR="00F3031D">
        <w:t xml:space="preserve"> </w:t>
      </w:r>
      <w:r>
        <w:t>će</w:t>
      </w:r>
      <w:r w:rsidR="00F3031D">
        <w:t xml:space="preserve"> </w:t>
      </w:r>
      <w:r>
        <w:t>Izvođač</w:t>
      </w:r>
      <w:r w:rsidR="00F3031D">
        <w:t xml:space="preserve"> </w:t>
      </w:r>
      <w:r>
        <w:t>koristiti za inkorporaciju u radovima.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Gradilište</w:t>
      </w:r>
      <w:r w:rsidR="00F3031D">
        <w:rPr>
          <w:b/>
          <w:bCs/>
        </w:rPr>
        <w:t xml:space="preserve"> </w:t>
      </w:r>
      <w:r>
        <w:t>- je zona određena za korištenje u toku</w:t>
      </w:r>
      <w:r w:rsidR="00F3031D">
        <w:t xml:space="preserve"> </w:t>
      </w:r>
      <w:r>
        <w:t>izvođenja</w:t>
      </w:r>
      <w:r w:rsidR="00F3031D">
        <w:t xml:space="preserve"> </w:t>
      </w:r>
      <w:r>
        <w:t>radova,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Specifikacija</w:t>
      </w:r>
      <w:r>
        <w:t xml:space="preserve"> – označava</w:t>
      </w:r>
      <w:r w:rsidR="00F3031D">
        <w:t xml:space="preserve"> </w:t>
      </w:r>
      <w:r>
        <w:t>specifikaciju</w:t>
      </w:r>
      <w:r w:rsidR="00F3031D">
        <w:t xml:space="preserve"> </w:t>
      </w:r>
      <w:r>
        <w:t>poslova</w:t>
      </w:r>
      <w:r w:rsidR="00F3031D">
        <w:t xml:space="preserve"> </w:t>
      </w:r>
      <w:r>
        <w:t>uključenih u ugovor</w:t>
      </w:r>
      <w:r w:rsidR="00F3031D">
        <w:t xml:space="preserve"> </w:t>
      </w:r>
      <w:r>
        <w:t>i</w:t>
      </w:r>
      <w:r w:rsidR="00F3031D">
        <w:t xml:space="preserve"> </w:t>
      </w:r>
      <w:r>
        <w:t>svaku</w:t>
      </w:r>
      <w:r w:rsidR="00F3031D">
        <w:t xml:space="preserve"> </w:t>
      </w:r>
      <w:r>
        <w:t>modifikaciju</w:t>
      </w:r>
      <w:r w:rsidR="00F3031D">
        <w:t xml:space="preserve"> </w:t>
      </w:r>
      <w:r>
        <w:t>ili</w:t>
      </w:r>
      <w:r w:rsidR="00F3031D">
        <w:t xml:space="preserve"> </w:t>
      </w:r>
      <w:r>
        <w:t>dodatak koji napravi</w:t>
      </w:r>
      <w:r w:rsidR="00F3031D">
        <w:t xml:space="preserve"> </w:t>
      </w:r>
      <w:r>
        <w:t>Ugovorni organ.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Podizvođač</w:t>
      </w:r>
      <w:r>
        <w:t xml:space="preserve"> je osoba</w:t>
      </w:r>
      <w:r w:rsidR="00F3031D">
        <w:t xml:space="preserve"> </w:t>
      </w:r>
      <w:r>
        <w:t>ili</w:t>
      </w:r>
      <w:r w:rsidR="00F3031D">
        <w:t xml:space="preserve"> </w:t>
      </w:r>
      <w:r>
        <w:t>udruženo</w:t>
      </w:r>
      <w:r w:rsidR="00F3031D">
        <w:t xml:space="preserve"> </w:t>
      </w:r>
      <w:r>
        <w:t>tijelo</w:t>
      </w:r>
      <w:r w:rsidR="00F3031D">
        <w:t xml:space="preserve"> </w:t>
      </w:r>
      <w:r>
        <w:t>koje</w:t>
      </w:r>
      <w:r w:rsidR="00F3031D">
        <w:t xml:space="preserve"> </w:t>
      </w:r>
      <w:r>
        <w:t>ima</w:t>
      </w:r>
      <w:r w:rsidR="00F3031D">
        <w:t xml:space="preserve"> </w:t>
      </w:r>
      <w:r>
        <w:t>ugovor</w:t>
      </w:r>
      <w:r w:rsidR="00F3031D">
        <w:t xml:space="preserve"> </w:t>
      </w:r>
      <w:r>
        <w:t>sa</w:t>
      </w:r>
      <w:r w:rsidR="00F3031D">
        <w:t xml:space="preserve"> </w:t>
      </w:r>
      <w:r>
        <w:t>izvođačem da izvede</w:t>
      </w:r>
      <w:r w:rsidR="00F3031D">
        <w:t xml:space="preserve"> </w:t>
      </w:r>
      <w:r>
        <w:t>dio</w:t>
      </w:r>
      <w:r w:rsidR="00F3031D">
        <w:t xml:space="preserve"> </w:t>
      </w:r>
      <w:r>
        <w:t>poslova</w:t>
      </w:r>
      <w:r w:rsidR="00F3031D">
        <w:t xml:space="preserve"> </w:t>
      </w:r>
      <w:r>
        <w:t>iz</w:t>
      </w:r>
      <w:r w:rsidR="00F3031D">
        <w:t xml:space="preserve"> </w:t>
      </w:r>
      <w:r>
        <w:t>ugovora, što</w:t>
      </w:r>
      <w:r w:rsidR="00F3031D">
        <w:t xml:space="preserve"> </w:t>
      </w:r>
      <w:r>
        <w:t>uključuje</w:t>
      </w:r>
      <w:r w:rsidR="00F3031D">
        <w:t xml:space="preserve"> </w:t>
      </w:r>
      <w:r>
        <w:t>i rad na</w:t>
      </w:r>
      <w:r w:rsidR="00F3031D">
        <w:t xml:space="preserve"> </w:t>
      </w:r>
      <w:r>
        <w:t>gradilištu.</w:t>
      </w:r>
    </w:p>
    <w:p w:rsidR="0046275B" w:rsidRDefault="0046275B" w:rsidP="0046275B">
      <w:pPr>
        <w:ind w:right="-671"/>
        <w:jc w:val="both"/>
        <w:rPr>
          <w:b/>
          <w:bCs/>
        </w:rPr>
      </w:pPr>
      <w:r>
        <w:rPr>
          <w:b/>
          <w:bCs/>
        </w:rPr>
        <w:t>Privremeni</w:t>
      </w:r>
      <w:r w:rsidR="00F3031D">
        <w:rPr>
          <w:b/>
          <w:bCs/>
        </w:rPr>
        <w:t xml:space="preserve"> </w:t>
      </w:r>
      <w:r>
        <w:rPr>
          <w:b/>
          <w:bCs/>
        </w:rPr>
        <w:t>radovi</w:t>
      </w:r>
      <w:r>
        <w:t xml:space="preserve"> – su</w:t>
      </w:r>
      <w:r w:rsidR="00F3031D">
        <w:t xml:space="preserve"> </w:t>
      </w:r>
      <w:r>
        <w:t>radovi</w:t>
      </w:r>
      <w:r w:rsidR="00F3031D">
        <w:t xml:space="preserve"> </w:t>
      </w:r>
      <w:r>
        <w:t>određeni, izvedeni, instalirani</w:t>
      </w:r>
      <w:r w:rsidR="00F3031D">
        <w:t xml:space="preserve"> </w:t>
      </w:r>
      <w:r>
        <w:t>i</w:t>
      </w:r>
      <w:r w:rsidR="00F3031D">
        <w:t xml:space="preserve"> </w:t>
      </w:r>
      <w:r>
        <w:t>uklonjeni</w:t>
      </w:r>
      <w:r w:rsidR="00F3031D">
        <w:t xml:space="preserve"> </w:t>
      </w:r>
      <w:r>
        <w:t>odstrane</w:t>
      </w:r>
      <w:r w:rsidR="00F3031D">
        <w:t xml:space="preserve"> </w:t>
      </w:r>
      <w:r>
        <w:t>Izvođača koji su</w:t>
      </w:r>
      <w:r w:rsidR="00F3031D">
        <w:t xml:space="preserve"> </w:t>
      </w:r>
      <w:r>
        <w:t>potrebni za izvedbu</w:t>
      </w:r>
      <w:r w:rsidR="00F3031D">
        <w:t xml:space="preserve"> </w:t>
      </w:r>
      <w:r>
        <w:t>i</w:t>
      </w:r>
      <w:r w:rsidR="00F3031D">
        <w:t xml:space="preserve"> </w:t>
      </w:r>
      <w:r>
        <w:t>instalaciju</w:t>
      </w:r>
      <w:r w:rsidR="00F3031D">
        <w:t xml:space="preserve"> </w:t>
      </w:r>
      <w:r>
        <w:t>radova.</w:t>
      </w:r>
    </w:p>
    <w:p w:rsidR="0046275B" w:rsidRDefault="0046275B" w:rsidP="0046275B">
      <w:pPr>
        <w:ind w:right="-671"/>
        <w:jc w:val="both"/>
        <w:rPr>
          <w:b/>
        </w:rPr>
      </w:pPr>
      <w:r>
        <w:rPr>
          <w:b/>
          <w:bCs/>
        </w:rPr>
        <w:t>Varijacija</w:t>
      </w:r>
      <w:r>
        <w:t>- je instrukcija</w:t>
      </w:r>
      <w:r w:rsidR="00F3031D">
        <w:t xml:space="preserve"> </w:t>
      </w:r>
      <w:r>
        <w:t>koju</w:t>
      </w:r>
      <w:r w:rsidR="00F3031D">
        <w:t xml:space="preserve"> </w:t>
      </w:r>
      <w:r>
        <w:t>daje</w:t>
      </w:r>
      <w:r w:rsidR="00F3031D">
        <w:t xml:space="preserve"> </w:t>
      </w:r>
      <w:r>
        <w:t>Ugovorni organ koja</w:t>
      </w:r>
      <w:r w:rsidR="00F3031D">
        <w:t xml:space="preserve"> </w:t>
      </w:r>
      <w:r>
        <w:t>mijenja</w:t>
      </w:r>
      <w:r w:rsidR="00F3031D">
        <w:t xml:space="preserve"> </w:t>
      </w:r>
      <w:r>
        <w:t>izvorne</w:t>
      </w:r>
      <w:r w:rsidR="00F3031D">
        <w:t xml:space="preserve"> </w:t>
      </w:r>
      <w:r>
        <w:t>radne</w:t>
      </w:r>
      <w:r w:rsidR="00F3031D">
        <w:t xml:space="preserve"> </w:t>
      </w:r>
      <w:r>
        <w:t>zahtjeve.</w:t>
      </w:r>
    </w:p>
    <w:p w:rsidR="0046275B" w:rsidRPr="00C63859" w:rsidRDefault="0046275B" w:rsidP="0046275B">
      <w:pPr>
        <w:ind w:right="-671"/>
        <w:jc w:val="both"/>
      </w:pPr>
      <w:r>
        <w:rPr>
          <w:b/>
        </w:rPr>
        <w:t>Radovi</w:t>
      </w:r>
      <w:r w:rsidR="00F3031D">
        <w:rPr>
          <w:b/>
        </w:rPr>
        <w:t xml:space="preserve"> </w:t>
      </w:r>
      <w:r>
        <w:t>su ono što</w:t>
      </w:r>
      <w:r w:rsidR="00F3031D">
        <w:t xml:space="preserve"> </w:t>
      </w:r>
      <w:r>
        <w:t>Ugovor</w:t>
      </w:r>
      <w:r w:rsidR="00F3031D">
        <w:t xml:space="preserve"> </w:t>
      </w:r>
      <w:r>
        <w:t>traži</w:t>
      </w:r>
      <w:r w:rsidR="00F3031D">
        <w:t xml:space="preserve"> </w:t>
      </w:r>
      <w:r>
        <w:t>od</w:t>
      </w:r>
      <w:r w:rsidR="00F3031D">
        <w:t xml:space="preserve"> </w:t>
      </w:r>
      <w:r>
        <w:t>Izvođača da izgradi, instalira</w:t>
      </w:r>
      <w:r w:rsidR="00F3031D">
        <w:t xml:space="preserve"> </w:t>
      </w:r>
      <w:r>
        <w:t>i</w:t>
      </w:r>
      <w:r w:rsidR="00F3031D">
        <w:t xml:space="preserve"> </w:t>
      </w:r>
      <w:r>
        <w:t>preda</w:t>
      </w:r>
      <w:r w:rsidR="00F3031D">
        <w:t xml:space="preserve"> </w:t>
      </w:r>
      <w:r>
        <w:t>Ugovornom</w:t>
      </w:r>
      <w:r w:rsidR="00F3031D">
        <w:t xml:space="preserve"> </w:t>
      </w:r>
      <w:r>
        <w:t>organu, kako je definirano u ugovoru.</w:t>
      </w:r>
    </w:p>
    <w:p w:rsidR="0046275B" w:rsidRDefault="0046275B" w:rsidP="0046275B">
      <w:pPr>
        <w:ind w:right="-671"/>
      </w:pPr>
      <w:r>
        <w:rPr>
          <w:b/>
          <w:bCs/>
        </w:rPr>
        <w:t>2.    JEZIK I ZAKON</w:t>
      </w:r>
    </w:p>
    <w:p w:rsidR="006A3D33" w:rsidRDefault="0046275B" w:rsidP="0046275B">
      <w:pPr>
        <w:ind w:right="-671"/>
      </w:pPr>
      <w:r>
        <w:t>Jezik</w:t>
      </w:r>
      <w:r w:rsidR="00F3031D">
        <w:t xml:space="preserve"> </w:t>
      </w:r>
      <w:r>
        <w:t>Ugovora</w:t>
      </w:r>
      <w:r w:rsidR="00F3031D">
        <w:t xml:space="preserve"> </w:t>
      </w:r>
      <w:r>
        <w:t>suzvanični</w:t>
      </w:r>
      <w:r w:rsidR="00F3031D">
        <w:t xml:space="preserve"> </w:t>
      </w:r>
      <w:r>
        <w:t>jezici BiH, a Zakon</w:t>
      </w:r>
      <w:r w:rsidR="00F3031D">
        <w:t xml:space="preserve"> </w:t>
      </w:r>
      <w:r>
        <w:t>Ugovora je Zakon koji važi</w:t>
      </w:r>
      <w:r w:rsidR="00F3031D">
        <w:t xml:space="preserve"> nateritorijim</w:t>
      </w:r>
      <w:r>
        <w:t>a</w:t>
      </w:r>
      <w:r w:rsidR="00F3031D">
        <w:t xml:space="preserve"> </w:t>
      </w:r>
      <w:r>
        <w:t>kojoj se izvode</w:t>
      </w:r>
      <w:r w:rsidR="00F3031D">
        <w:t xml:space="preserve"> </w:t>
      </w:r>
      <w:r>
        <w:t>radovi.</w:t>
      </w:r>
    </w:p>
    <w:p w:rsidR="00F3031D" w:rsidRDefault="00F3031D" w:rsidP="0046275B">
      <w:pPr>
        <w:ind w:right="-671"/>
      </w:pPr>
    </w:p>
    <w:p w:rsidR="00F3031D" w:rsidRDefault="00F3031D" w:rsidP="0046275B">
      <w:pPr>
        <w:ind w:right="-671"/>
      </w:pPr>
    </w:p>
    <w:p w:rsidR="00F3031D" w:rsidRDefault="00F3031D" w:rsidP="0046275B">
      <w:pPr>
        <w:ind w:right="-671"/>
      </w:pPr>
    </w:p>
    <w:p w:rsidR="00F3031D" w:rsidRDefault="00F3031D" w:rsidP="0046275B">
      <w:pPr>
        <w:ind w:right="-671"/>
      </w:pPr>
    </w:p>
    <w:p w:rsidR="00F3031D" w:rsidRDefault="00F3031D" w:rsidP="0046275B">
      <w:pPr>
        <w:ind w:right="-671"/>
      </w:pPr>
    </w:p>
    <w:p w:rsidR="00F3031D" w:rsidRDefault="00F3031D" w:rsidP="0046275B">
      <w:pPr>
        <w:ind w:right="-671"/>
      </w:pPr>
    </w:p>
    <w:p w:rsidR="00F3031D" w:rsidRPr="006F04C4" w:rsidRDefault="00F3031D" w:rsidP="0046275B">
      <w:pPr>
        <w:ind w:right="-671"/>
      </w:pPr>
    </w:p>
    <w:p w:rsidR="0046275B" w:rsidRDefault="0046275B" w:rsidP="0046275B">
      <w:pPr>
        <w:rPr>
          <w:b/>
          <w:bCs/>
        </w:rPr>
      </w:pPr>
      <w:r>
        <w:rPr>
          <w:b/>
          <w:bCs/>
        </w:rPr>
        <w:lastRenderedPageBreak/>
        <w:t>3. KOMUNIKACIJE</w:t>
      </w:r>
    </w:p>
    <w:p w:rsidR="0046275B" w:rsidRDefault="0046275B" w:rsidP="0046275B">
      <w:r>
        <w:t>Komunikacija</w:t>
      </w:r>
      <w:r w:rsidR="00F3031D">
        <w:t xml:space="preserve"> </w:t>
      </w:r>
      <w:r>
        <w:t>između</w:t>
      </w:r>
      <w:r w:rsidR="00F3031D">
        <w:t xml:space="preserve"> </w:t>
      </w:r>
      <w:r>
        <w:t>ugovornih</w:t>
      </w:r>
      <w:r w:rsidR="00F3031D">
        <w:t xml:space="preserve"> </w:t>
      </w:r>
      <w:r>
        <w:t>strana</w:t>
      </w:r>
      <w:r w:rsidR="00F3031D">
        <w:t xml:space="preserve"> </w:t>
      </w:r>
      <w:r>
        <w:t>koja se tiče</w:t>
      </w:r>
      <w:r w:rsidR="00F3031D">
        <w:t xml:space="preserve"> </w:t>
      </w:r>
      <w:r>
        <w:t>uslova</w:t>
      </w:r>
      <w:r w:rsidR="00F3031D">
        <w:t xml:space="preserve"> </w:t>
      </w:r>
      <w:r>
        <w:t>biće</w:t>
      </w:r>
      <w:r w:rsidR="00F3031D">
        <w:t xml:space="preserve"> </w:t>
      </w:r>
      <w:r>
        <w:t>efektivna</w:t>
      </w:r>
      <w:r w:rsidR="00F3031D">
        <w:t xml:space="preserve"> </w:t>
      </w:r>
      <w:r>
        <w:t>samo u pisanom</w:t>
      </w:r>
      <w:r w:rsidR="00F3031D">
        <w:t xml:space="preserve"> </w:t>
      </w:r>
      <w:r>
        <w:t>obliku.</w:t>
      </w:r>
    </w:p>
    <w:p w:rsidR="0046275B" w:rsidRPr="00FC262A" w:rsidRDefault="0046275B" w:rsidP="0046275B">
      <w:pPr>
        <w:jc w:val="both"/>
        <w:rPr>
          <w:b/>
          <w:bCs/>
        </w:rPr>
      </w:pPr>
      <w:r w:rsidRPr="00FC262A">
        <w:rPr>
          <w:b/>
          <w:bCs/>
        </w:rPr>
        <w:t>4. PODUGOVARANJE I DRUGI IZVOĐAČI</w:t>
      </w:r>
    </w:p>
    <w:p w:rsidR="0046275B" w:rsidRPr="00FC262A" w:rsidRDefault="0046275B" w:rsidP="0046275B">
      <w:pPr>
        <w:ind w:right="-574"/>
        <w:jc w:val="both"/>
      </w:pPr>
      <w:r w:rsidRPr="00FC262A">
        <w:t>4.1. Izvođač</w:t>
      </w:r>
      <w:r w:rsidR="00F3031D">
        <w:t xml:space="preserve"> </w:t>
      </w:r>
      <w:r w:rsidRPr="00FC262A">
        <w:t>može</w:t>
      </w:r>
      <w:r w:rsidR="00F3031D">
        <w:t xml:space="preserve"> </w:t>
      </w:r>
      <w:r w:rsidRPr="00FC262A">
        <w:t>podugovarati</w:t>
      </w:r>
      <w:r w:rsidR="00F3031D">
        <w:t xml:space="preserve"> </w:t>
      </w:r>
      <w:r w:rsidRPr="00FC262A">
        <w:t>samo</w:t>
      </w:r>
      <w:r w:rsidR="00F3031D">
        <w:t xml:space="preserve"> </w:t>
      </w:r>
      <w:r w:rsidRPr="00FC262A">
        <w:t>sa</w:t>
      </w:r>
      <w:r w:rsidR="00F3031D">
        <w:t xml:space="preserve"> </w:t>
      </w:r>
      <w:r w:rsidRPr="00FC262A">
        <w:t>odobrenjem</w:t>
      </w:r>
      <w:r w:rsidR="00F3031D">
        <w:t xml:space="preserve"> </w:t>
      </w:r>
      <w:r w:rsidRPr="00FC262A">
        <w:t>Ugovornog organa, ali ne mo</w:t>
      </w:r>
      <w:r>
        <w:t>že</w:t>
      </w:r>
      <w:r w:rsidR="00F3031D">
        <w:t xml:space="preserve"> </w:t>
      </w:r>
      <w:r w:rsidRPr="00FC262A">
        <w:t>dodijeliti</w:t>
      </w:r>
      <w:r w:rsidR="00F3031D">
        <w:t xml:space="preserve"> </w:t>
      </w:r>
      <w:r w:rsidRPr="00FC262A">
        <w:t>ugovor bez pismenog</w:t>
      </w:r>
      <w:r w:rsidR="00F3031D">
        <w:t xml:space="preserve"> </w:t>
      </w:r>
      <w:r w:rsidRPr="00FC262A">
        <w:t>odobrenja</w:t>
      </w:r>
      <w:r w:rsidR="00F3031D">
        <w:t xml:space="preserve"> </w:t>
      </w:r>
      <w:r w:rsidRPr="00FC262A">
        <w:t>Ugovornog organa. Podugovaranje</w:t>
      </w:r>
      <w:r w:rsidR="00F3031D">
        <w:t xml:space="preserve"> </w:t>
      </w:r>
      <w:r w:rsidRPr="00FC262A">
        <w:t>neće</w:t>
      </w:r>
      <w:r w:rsidR="00F3031D">
        <w:t xml:space="preserve"> </w:t>
      </w:r>
      <w:r w:rsidRPr="00FC262A">
        <w:t>izmijeniti</w:t>
      </w:r>
      <w:r w:rsidR="00F3031D">
        <w:t xml:space="preserve"> </w:t>
      </w:r>
      <w:r w:rsidRPr="00FC262A">
        <w:t>Izvođačeve</w:t>
      </w:r>
      <w:r w:rsidR="00F3031D">
        <w:t xml:space="preserve"> </w:t>
      </w:r>
      <w:r w:rsidRPr="00FC262A">
        <w:t>obaveze. Izvođač</w:t>
      </w:r>
      <w:r w:rsidR="00F3031D">
        <w:t xml:space="preserve"> </w:t>
      </w:r>
      <w:r w:rsidRPr="00FC262A">
        <w:t>će</w:t>
      </w:r>
      <w:r w:rsidR="00F3031D">
        <w:t xml:space="preserve"> </w:t>
      </w:r>
      <w:r w:rsidRPr="00FC262A">
        <w:t>sarađivati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dijeliti</w:t>
      </w:r>
      <w:r w:rsidR="00F3031D">
        <w:t xml:space="preserve"> </w:t>
      </w:r>
      <w:r w:rsidRPr="00FC262A">
        <w:t>gradilište</w:t>
      </w:r>
      <w:r w:rsidR="00F3031D">
        <w:t xml:space="preserve"> </w:t>
      </w:r>
      <w:r w:rsidRPr="00FC262A">
        <w:t>sadrugim</w:t>
      </w:r>
      <w:r w:rsidR="00F3031D">
        <w:t xml:space="preserve"> </w:t>
      </w:r>
      <w:r w:rsidRPr="00FC262A">
        <w:t>Izvođačem, javnim</w:t>
      </w:r>
      <w:r w:rsidR="00F3031D">
        <w:t xml:space="preserve"> </w:t>
      </w:r>
      <w:r w:rsidRPr="00FC262A">
        <w:t>vlastima, javnim</w:t>
      </w:r>
      <w:r w:rsidR="00F3031D">
        <w:t xml:space="preserve"> </w:t>
      </w:r>
      <w:r w:rsidRPr="00FC262A">
        <w:t>službama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Ugovornim</w:t>
      </w:r>
      <w:r w:rsidR="00F3031D">
        <w:t xml:space="preserve"> </w:t>
      </w:r>
      <w:r w:rsidRPr="00FC262A">
        <w:t>organom.</w:t>
      </w:r>
    </w:p>
    <w:p w:rsidR="0046275B" w:rsidRPr="00FC262A" w:rsidRDefault="0046275B" w:rsidP="0046275B">
      <w:pPr>
        <w:ind w:right="-716"/>
        <w:jc w:val="both"/>
      </w:pPr>
      <w:r w:rsidRPr="00FC262A">
        <w:t>4.2. Izvođač ne može</w:t>
      </w:r>
      <w:r w:rsidR="00F3031D">
        <w:t xml:space="preserve"> </w:t>
      </w:r>
      <w:r w:rsidRPr="00FC262A">
        <w:t>ustupiti</w:t>
      </w:r>
      <w:r w:rsidR="00F3031D">
        <w:t xml:space="preserve"> </w:t>
      </w:r>
      <w:r w:rsidRPr="00FC262A">
        <w:t>ugovorene</w:t>
      </w:r>
      <w:r w:rsidR="00F3031D">
        <w:t xml:space="preserve"> </w:t>
      </w:r>
      <w:r w:rsidRPr="00FC262A">
        <w:t>obaveze</w:t>
      </w:r>
      <w:r w:rsidR="00F3031D">
        <w:t xml:space="preserve"> </w:t>
      </w:r>
      <w:r w:rsidRPr="00FC262A">
        <w:t>drugom</w:t>
      </w:r>
      <w:r w:rsidR="00F3031D">
        <w:t xml:space="preserve"> </w:t>
      </w:r>
      <w:r w:rsidRPr="00FC262A">
        <w:t>izvođaču. Izvođač</w:t>
      </w:r>
      <w:r w:rsidR="00F3031D">
        <w:t xml:space="preserve"> </w:t>
      </w:r>
      <w:r w:rsidRPr="00FC262A">
        <w:t>može</w:t>
      </w:r>
      <w:r w:rsidR="00F3031D">
        <w:t xml:space="preserve"> </w:t>
      </w:r>
      <w:r w:rsidRPr="00FC262A">
        <w:t>podugovarati</w:t>
      </w:r>
      <w:r w:rsidR="00F3031D">
        <w:t xml:space="preserve"> </w:t>
      </w:r>
      <w:r w:rsidRPr="00FC262A">
        <w:t>radove u vrijednosti 30% odukupne</w:t>
      </w:r>
      <w:r w:rsidR="00F3031D">
        <w:t xml:space="preserve"> </w:t>
      </w:r>
      <w:r w:rsidRPr="00FC262A">
        <w:t>ugovorene</w:t>
      </w:r>
      <w:r w:rsidR="00F3031D">
        <w:t xml:space="preserve"> </w:t>
      </w:r>
      <w:r w:rsidRPr="00FC262A">
        <w:t>vrijednosti</w:t>
      </w:r>
      <w:r w:rsidR="00F3031D">
        <w:t xml:space="preserve"> </w:t>
      </w:r>
      <w:r w:rsidRPr="00FC262A">
        <w:t>radova</w:t>
      </w:r>
      <w:r>
        <w:t>,</w:t>
      </w:r>
      <w:r w:rsidR="00F3031D">
        <w:t xml:space="preserve"> </w:t>
      </w:r>
      <w:r w:rsidRPr="00FC262A">
        <w:t>uz</w:t>
      </w:r>
      <w:r w:rsidR="00F3031D">
        <w:t xml:space="preserve"> </w:t>
      </w:r>
      <w:r>
        <w:t>prethodnu</w:t>
      </w:r>
      <w:r w:rsidR="00F3031D">
        <w:t xml:space="preserve"> </w:t>
      </w:r>
      <w:r w:rsidRPr="00FC262A">
        <w:t>s</w:t>
      </w:r>
      <w:r>
        <w:t>a</w:t>
      </w:r>
      <w:r w:rsidRPr="00FC262A">
        <w:t>glasnost</w:t>
      </w:r>
      <w:r w:rsidR="00F3031D">
        <w:t xml:space="preserve"> </w:t>
      </w:r>
      <w:r w:rsidRPr="00FC262A">
        <w:t>Ugovornog organa.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5. OSOBLJE</w:t>
      </w:r>
    </w:p>
    <w:p w:rsidR="0046275B" w:rsidRPr="00FC262A" w:rsidRDefault="0046275B" w:rsidP="0046275B">
      <w:pPr>
        <w:ind w:right="-671"/>
        <w:jc w:val="both"/>
      </w:pPr>
      <w:r w:rsidRPr="00FC262A">
        <w:t>5.1. Izvođač</w:t>
      </w:r>
      <w:r w:rsidR="00F3031D">
        <w:t xml:space="preserve"> </w:t>
      </w:r>
      <w:r w:rsidRPr="00FC262A">
        <w:t>će</w:t>
      </w:r>
      <w:r w:rsidR="00F3031D">
        <w:t xml:space="preserve"> </w:t>
      </w:r>
      <w:r w:rsidRPr="00FC262A">
        <w:t>zaposliti</w:t>
      </w:r>
      <w:r w:rsidR="00F3031D">
        <w:t xml:space="preserve"> </w:t>
      </w:r>
      <w:r w:rsidRPr="00FC262A">
        <w:t>ključno</w:t>
      </w:r>
      <w:r w:rsidR="00F3031D">
        <w:t xml:space="preserve"> </w:t>
      </w:r>
      <w:r w:rsidRPr="00FC262A">
        <w:t>osoblje</w:t>
      </w:r>
      <w:r w:rsidR="00F3031D">
        <w:t xml:space="preserve"> </w:t>
      </w:r>
      <w:r w:rsidRPr="00FC262A">
        <w:t>imenovano u Rasporedu</w:t>
      </w:r>
      <w:r w:rsidR="00F3031D">
        <w:t xml:space="preserve"> </w:t>
      </w:r>
      <w:r w:rsidRPr="00FC262A">
        <w:t>ključnog</w:t>
      </w:r>
      <w:r w:rsidR="00F3031D">
        <w:t xml:space="preserve"> </w:t>
      </w:r>
      <w:r w:rsidRPr="00FC262A">
        <w:t>osoblja, na koji mora pribaviti</w:t>
      </w:r>
      <w:r w:rsidR="00F3031D">
        <w:t xml:space="preserve"> </w:t>
      </w:r>
      <w:r w:rsidRPr="00FC262A">
        <w:t>saglasnost</w:t>
      </w:r>
      <w:r w:rsidR="00F3031D">
        <w:t xml:space="preserve"> </w:t>
      </w:r>
      <w:r w:rsidRPr="00FC262A">
        <w:t>Nadzornog organa. Nadzorni organ</w:t>
      </w:r>
      <w:r w:rsidR="00F3031D">
        <w:t xml:space="preserve"> </w:t>
      </w:r>
      <w:r w:rsidRPr="00FC262A">
        <w:t xml:space="preserve"> će</w:t>
      </w:r>
      <w:r w:rsidR="00F3031D">
        <w:t xml:space="preserve"> </w:t>
      </w:r>
      <w:r w:rsidRPr="00FC262A">
        <w:t>odobriti</w:t>
      </w:r>
      <w:r w:rsidR="00F3031D">
        <w:t xml:space="preserve"> </w:t>
      </w:r>
      <w:r w:rsidRPr="00FC262A">
        <w:t>bilo</w:t>
      </w:r>
      <w:r w:rsidR="00F3031D">
        <w:t xml:space="preserve"> </w:t>
      </w:r>
      <w:r w:rsidRPr="00FC262A">
        <w:t>koju</w:t>
      </w:r>
      <w:r w:rsidR="00F3031D">
        <w:t xml:space="preserve"> </w:t>
      </w:r>
      <w:r w:rsidRPr="00FC262A">
        <w:t>predloženu</w:t>
      </w:r>
      <w:r w:rsidR="00F3031D">
        <w:t xml:space="preserve"> </w:t>
      </w:r>
      <w:r w:rsidRPr="00FC262A">
        <w:t>zamjenu</w:t>
      </w:r>
      <w:r w:rsidR="00F3031D">
        <w:t xml:space="preserve"> </w:t>
      </w:r>
      <w:r w:rsidRPr="00FC262A">
        <w:t>ključnog</w:t>
      </w:r>
      <w:r w:rsidR="00F3031D">
        <w:t xml:space="preserve"> osoblja </w:t>
      </w:r>
      <w:r w:rsidRPr="00FC262A">
        <w:t>samo</w:t>
      </w:r>
      <w:r w:rsidR="00F3031D">
        <w:t xml:space="preserve"> </w:t>
      </w:r>
      <w:r w:rsidRPr="00FC262A">
        <w:t>ako</w:t>
      </w:r>
      <w:r w:rsidR="00F3031D">
        <w:t xml:space="preserve"> </w:t>
      </w:r>
      <w:r w:rsidRPr="00FC262A">
        <w:t>su</w:t>
      </w:r>
      <w:r w:rsidR="00F3031D">
        <w:t xml:space="preserve"> </w:t>
      </w:r>
      <w:r w:rsidRPr="00FC262A">
        <w:t>njihove</w:t>
      </w:r>
      <w:r w:rsidR="00F3031D">
        <w:t xml:space="preserve"> </w:t>
      </w:r>
      <w:r w:rsidRPr="00FC262A">
        <w:t>relevantne</w:t>
      </w:r>
      <w:r w:rsidR="00F3031D">
        <w:t xml:space="preserve"> </w:t>
      </w:r>
      <w:r w:rsidRPr="00FC262A">
        <w:t>kvalifikacije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sposobnosti</w:t>
      </w:r>
      <w:r w:rsidR="00F3031D">
        <w:t xml:space="preserve"> </w:t>
      </w:r>
      <w:r w:rsidRPr="00FC262A">
        <w:t>suštinski</w:t>
      </w:r>
      <w:r w:rsidR="00F3031D">
        <w:t xml:space="preserve"> </w:t>
      </w:r>
      <w:r w:rsidRPr="00FC262A">
        <w:t>jednake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bolje</w:t>
      </w:r>
      <w:r w:rsidR="00F3031D">
        <w:t xml:space="preserve"> </w:t>
      </w:r>
      <w:r w:rsidRPr="00FC262A">
        <w:t>od</w:t>
      </w:r>
      <w:r w:rsidR="00F3031D">
        <w:t xml:space="preserve"> </w:t>
      </w:r>
      <w:r w:rsidRPr="00FC262A">
        <w:t>onih</w:t>
      </w:r>
      <w:r w:rsidR="00F3031D">
        <w:t xml:space="preserve"> </w:t>
      </w:r>
      <w:r w:rsidRPr="00FC262A">
        <w:t>koje</w:t>
      </w:r>
      <w:r w:rsidR="00F3031D">
        <w:t xml:space="preserve"> </w:t>
      </w:r>
      <w:r w:rsidRPr="00FC262A">
        <w:t>posjeduje</w:t>
      </w:r>
      <w:r w:rsidR="00F3031D">
        <w:t xml:space="preserve"> </w:t>
      </w:r>
      <w:r w:rsidRPr="00FC262A">
        <w:t>osoblje</w:t>
      </w:r>
      <w:r w:rsidR="00F3031D">
        <w:t xml:space="preserve"> </w:t>
      </w:r>
      <w:r w:rsidRPr="00FC262A">
        <w:t>navedeno u rasporedu.</w:t>
      </w:r>
    </w:p>
    <w:p w:rsidR="0046275B" w:rsidRPr="00FC262A" w:rsidRDefault="0046275B" w:rsidP="0046275B">
      <w:pPr>
        <w:ind w:right="-671"/>
        <w:jc w:val="both"/>
      </w:pPr>
      <w:r w:rsidRPr="00FC262A">
        <w:t>5.2. Ako</w:t>
      </w:r>
      <w:r w:rsidR="00F3031D">
        <w:t xml:space="preserve"> </w:t>
      </w:r>
      <w:r w:rsidRPr="00FC262A">
        <w:t>Nadzorni organ traži</w:t>
      </w:r>
      <w:r w:rsidR="00F3031D">
        <w:t xml:space="preserve"> </w:t>
      </w:r>
      <w:r w:rsidRPr="00FC262A">
        <w:t>od</w:t>
      </w:r>
      <w:r w:rsidR="00F3031D">
        <w:t xml:space="preserve"> </w:t>
      </w:r>
      <w:r w:rsidRPr="00FC262A">
        <w:t>Izvođača da ukloni</w:t>
      </w:r>
      <w:r w:rsidR="00F3031D">
        <w:t xml:space="preserve"> </w:t>
      </w:r>
      <w:r w:rsidRPr="00FC262A">
        <w:t>osobu</w:t>
      </w:r>
      <w:r w:rsidR="00F3031D">
        <w:t xml:space="preserve"> </w:t>
      </w:r>
      <w:r w:rsidRPr="00FC262A">
        <w:t>koja je član</w:t>
      </w:r>
      <w:r w:rsidR="00F3031D">
        <w:t xml:space="preserve"> </w:t>
      </w:r>
      <w:r w:rsidRPr="00FC262A">
        <w:t>Izvođačevog</w:t>
      </w:r>
      <w:r w:rsidR="00F3031D">
        <w:t xml:space="preserve"> </w:t>
      </w:r>
      <w:r w:rsidRPr="00FC262A">
        <w:t>osoblja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radne</w:t>
      </w:r>
      <w:r w:rsidR="00F3031D">
        <w:t xml:space="preserve"> </w:t>
      </w:r>
      <w:r w:rsidRPr="00FC262A">
        <w:t>snage, Izvođač je dužan</w:t>
      </w:r>
      <w:r w:rsidR="00F3031D">
        <w:t xml:space="preserve"> </w:t>
      </w:r>
      <w:r w:rsidRPr="00FC262A">
        <w:t>postupiti po njegovom</w:t>
      </w:r>
      <w:r w:rsidR="00F3031D">
        <w:t xml:space="preserve"> </w:t>
      </w:r>
      <w:r w:rsidRPr="00FC262A">
        <w:t>zahtjevu.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6. RIZICI IZVOĐAČA</w:t>
      </w:r>
    </w:p>
    <w:p w:rsidR="0046275B" w:rsidRPr="00FC262A" w:rsidRDefault="0046275B" w:rsidP="0046275B">
      <w:pPr>
        <w:ind w:right="113"/>
        <w:jc w:val="both"/>
        <w:rPr>
          <w:b/>
          <w:bCs/>
        </w:rPr>
      </w:pPr>
      <w:r w:rsidRPr="00FC262A">
        <w:t>Od datumapočetka</w:t>
      </w:r>
      <w:r w:rsidR="00F3031D">
        <w:t xml:space="preserve"> </w:t>
      </w:r>
      <w:r w:rsidRPr="00FC262A">
        <w:t>radova do izdavanja</w:t>
      </w:r>
      <w:r w:rsidR="00F3031D">
        <w:t xml:space="preserve"> </w:t>
      </w:r>
      <w:r w:rsidRPr="00FC262A">
        <w:t>potvrde o korekciji</w:t>
      </w:r>
      <w:r w:rsidR="00F3031D">
        <w:t xml:space="preserve"> </w:t>
      </w:r>
      <w:r w:rsidRPr="00FC262A">
        <w:t>defekata, rizici</w:t>
      </w:r>
      <w:r w:rsidR="00F3031D">
        <w:t xml:space="preserve"> </w:t>
      </w:r>
      <w:r w:rsidRPr="00FC262A">
        <w:t>osobnih</w:t>
      </w:r>
      <w:r w:rsidR="00F3031D">
        <w:t xml:space="preserve"> </w:t>
      </w:r>
      <w:r w:rsidRPr="00FC262A">
        <w:t>povreda, smrt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gubitka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oštećenja</w:t>
      </w:r>
      <w:r w:rsidR="00F3031D">
        <w:t xml:space="preserve"> </w:t>
      </w:r>
      <w:r w:rsidRPr="00FC262A">
        <w:t>na</w:t>
      </w:r>
      <w:r w:rsidR="00F3031D">
        <w:t xml:space="preserve"> </w:t>
      </w:r>
      <w:r w:rsidRPr="00FC262A">
        <w:t>imovini</w:t>
      </w:r>
      <w:r w:rsidR="00F3031D">
        <w:t xml:space="preserve"> </w:t>
      </w:r>
      <w:r w:rsidRPr="00FC262A">
        <w:t>su</w:t>
      </w:r>
      <w:r w:rsidR="00F3031D">
        <w:t xml:space="preserve"> </w:t>
      </w:r>
      <w:r w:rsidRPr="00FC262A">
        <w:t>rizik</w:t>
      </w:r>
      <w:r w:rsidR="00F3031D">
        <w:t xml:space="preserve"> </w:t>
      </w:r>
      <w:r w:rsidRPr="00FC262A">
        <w:t>Izvođača.</w:t>
      </w:r>
    </w:p>
    <w:p w:rsidR="0046275B" w:rsidRPr="00FC262A" w:rsidRDefault="0046275B" w:rsidP="0046275B">
      <w:pPr>
        <w:jc w:val="both"/>
      </w:pPr>
      <w:r w:rsidRPr="00FC262A">
        <w:rPr>
          <w:b/>
          <w:bCs/>
        </w:rPr>
        <w:t>7. OSIGURANJE I ODŠTETA</w:t>
      </w:r>
    </w:p>
    <w:p w:rsidR="0046275B" w:rsidRPr="00FC262A" w:rsidRDefault="0046275B" w:rsidP="0046275B">
      <w:pPr>
        <w:ind w:right="-671"/>
        <w:jc w:val="both"/>
      </w:pPr>
      <w:r w:rsidRPr="00FC262A">
        <w:t>7.1. Izvođač je dužan da prije</w:t>
      </w:r>
      <w:r w:rsidR="00F3031D">
        <w:t xml:space="preserve"> </w:t>
      </w:r>
      <w:r w:rsidRPr="00FC262A">
        <w:t>početka</w:t>
      </w:r>
      <w:r w:rsidR="00F3031D">
        <w:t xml:space="preserve"> </w:t>
      </w:r>
      <w:r w:rsidRPr="00FC262A">
        <w:t>radova o svom</w:t>
      </w:r>
      <w:r w:rsidR="00F3031D">
        <w:t xml:space="preserve"> </w:t>
      </w:r>
      <w:r w:rsidRPr="00FC262A">
        <w:t>trošku</w:t>
      </w:r>
      <w:r w:rsidR="00F3031D">
        <w:t xml:space="preserve"> </w:t>
      </w:r>
      <w:r w:rsidRPr="00FC262A">
        <w:t>izvrši</w:t>
      </w:r>
      <w:r w:rsidR="00F3031D">
        <w:t xml:space="preserve"> </w:t>
      </w:r>
      <w:r w:rsidRPr="00FC262A">
        <w:t>osiguranje za vrijeme</w:t>
      </w:r>
      <w:r w:rsidR="00F3031D">
        <w:t xml:space="preserve"> </w:t>
      </w:r>
      <w:r w:rsidRPr="00FC262A">
        <w:t>od</w:t>
      </w:r>
      <w:r w:rsidR="00F3031D">
        <w:t xml:space="preserve"> </w:t>
      </w:r>
      <w:r w:rsidRPr="00FC262A">
        <w:t>datuma</w:t>
      </w:r>
      <w:r w:rsidR="00F3031D">
        <w:t xml:space="preserve"> </w:t>
      </w:r>
      <w:r w:rsidRPr="00FC262A">
        <w:t>početka</w:t>
      </w:r>
      <w:r w:rsidR="00F3031D">
        <w:t xml:space="preserve"> </w:t>
      </w:r>
      <w:r w:rsidRPr="00FC262A">
        <w:t>radova</w:t>
      </w:r>
      <w:r w:rsidR="00F3031D">
        <w:t xml:space="preserve"> </w:t>
      </w:r>
      <w:r w:rsidRPr="00FC262A">
        <w:t>pa do kraja</w:t>
      </w:r>
      <w:r w:rsidR="00F3031D">
        <w:t xml:space="preserve"> </w:t>
      </w:r>
      <w:r w:rsidRPr="00FC262A">
        <w:t>garantnog</w:t>
      </w:r>
      <w:r w:rsidR="00F3031D">
        <w:t xml:space="preserve"> </w:t>
      </w:r>
      <w:r w:rsidRPr="00FC262A">
        <w:t>perioda, za sljedeće</w:t>
      </w:r>
      <w:r w:rsidR="00F3031D">
        <w:t xml:space="preserve"> </w:t>
      </w:r>
      <w:r w:rsidRPr="00FC262A">
        <w:t>slučajeve koji spadaju u Izvođačeve</w:t>
      </w:r>
      <w:r w:rsidR="00F3031D">
        <w:t xml:space="preserve"> </w:t>
      </w:r>
      <w:r w:rsidRPr="00FC262A">
        <w:t>rizike:</w:t>
      </w:r>
      <w:r w:rsidR="00F3031D">
        <w:t xml:space="preserve"> </w:t>
      </w:r>
      <w:r w:rsidRPr="00FC262A">
        <w:t>gubitak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oštećenje</w:t>
      </w:r>
      <w:r w:rsidR="00F3031D">
        <w:t xml:space="preserve"> </w:t>
      </w:r>
      <w:r w:rsidRPr="00FC262A">
        <w:t>na</w:t>
      </w:r>
      <w:r w:rsidR="00F3031D">
        <w:t xml:space="preserve"> </w:t>
      </w:r>
      <w:r w:rsidRPr="00FC262A">
        <w:t>radovima, postrojenjima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materijalima,</w:t>
      </w:r>
      <w:r w:rsidR="00F3031D">
        <w:t xml:space="preserve"> </w:t>
      </w:r>
      <w:r w:rsidRPr="00FC262A">
        <w:t>gubitak</w:t>
      </w:r>
      <w:r w:rsidR="00F3031D">
        <w:t xml:space="preserve"> </w:t>
      </w:r>
      <w:r w:rsidRPr="00FC262A">
        <w:t>ilioštećenje</w:t>
      </w:r>
      <w:r w:rsidR="00F3031D">
        <w:t xml:space="preserve"> </w:t>
      </w:r>
      <w:r w:rsidRPr="00FC262A">
        <w:t>na</w:t>
      </w:r>
      <w:r w:rsidR="00F3031D">
        <w:t xml:space="preserve"> </w:t>
      </w:r>
      <w:r w:rsidRPr="00FC262A">
        <w:t>sredstvima</w:t>
      </w:r>
      <w:r w:rsidR="00F3031D">
        <w:t xml:space="preserve"> </w:t>
      </w:r>
      <w:r w:rsidRPr="00FC262A">
        <w:t>rada,</w:t>
      </w:r>
      <w:r w:rsidR="00F3031D">
        <w:t xml:space="preserve"> </w:t>
      </w:r>
      <w:r w:rsidRPr="00FC262A">
        <w:t>gubitak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oštećenje</w:t>
      </w:r>
      <w:r w:rsidR="00F3031D">
        <w:t xml:space="preserve"> </w:t>
      </w:r>
      <w:r w:rsidRPr="00FC262A">
        <w:t>na</w:t>
      </w:r>
      <w:r w:rsidR="00F3031D">
        <w:t xml:space="preserve"> </w:t>
      </w:r>
      <w:r w:rsidRPr="00FC262A">
        <w:t>imovini</w:t>
      </w:r>
      <w:r w:rsidR="00F3031D">
        <w:t xml:space="preserve"> </w:t>
      </w:r>
      <w:r w:rsidRPr="00FC262A">
        <w:t>osim</w:t>
      </w:r>
      <w:r w:rsidR="00F3031D">
        <w:t xml:space="preserve"> </w:t>
      </w:r>
      <w:r w:rsidRPr="00FC262A">
        <w:t>na</w:t>
      </w:r>
      <w:r w:rsidR="00F3031D">
        <w:t xml:space="preserve"> </w:t>
      </w:r>
      <w:r w:rsidRPr="00FC262A">
        <w:t>radovima, postrojenjima, materijalima</w:t>
      </w:r>
      <w:r w:rsidR="00F3031D">
        <w:t xml:space="preserve"> </w:t>
      </w:r>
      <w:r w:rsidRPr="00FC262A">
        <w:t>i</w:t>
      </w:r>
      <w:r w:rsidR="00F3031D">
        <w:t xml:space="preserve"> </w:t>
      </w:r>
      <w:r w:rsidRPr="00FC262A">
        <w:t>opremi u vezi</w:t>
      </w:r>
      <w:r w:rsidR="00F3031D">
        <w:t xml:space="preserve"> </w:t>
      </w:r>
      <w:r w:rsidRPr="00FC262A">
        <w:t>sa</w:t>
      </w:r>
      <w:r w:rsidR="00F3031D">
        <w:t xml:space="preserve"> </w:t>
      </w:r>
      <w:r w:rsidRPr="00FC262A">
        <w:t>ugovorom.</w:t>
      </w:r>
    </w:p>
    <w:p w:rsidR="0046275B" w:rsidRPr="00FC262A" w:rsidRDefault="0046275B" w:rsidP="0046275B">
      <w:pPr>
        <w:ind w:right="-671"/>
        <w:jc w:val="both"/>
      </w:pPr>
      <w:r w:rsidRPr="00FC262A">
        <w:t>7.2. Osobna</w:t>
      </w:r>
      <w:r w:rsidR="00F3031D">
        <w:t xml:space="preserve"> </w:t>
      </w:r>
      <w:r w:rsidRPr="00FC262A">
        <w:t>povreda</w:t>
      </w:r>
      <w:r w:rsidR="00F3031D">
        <w:t xml:space="preserve"> </w:t>
      </w:r>
      <w:r w:rsidRPr="00FC262A">
        <w:t>ili</w:t>
      </w:r>
      <w:r w:rsidR="00F3031D">
        <w:t xml:space="preserve"> </w:t>
      </w:r>
      <w:r w:rsidRPr="00FC262A">
        <w:t>smrt.</w:t>
      </w:r>
    </w:p>
    <w:p w:rsidR="0046275B" w:rsidRPr="00FC262A" w:rsidRDefault="00F3031D" w:rsidP="0046275B">
      <w:pPr>
        <w:ind w:right="-671"/>
        <w:jc w:val="both"/>
      </w:pPr>
      <w:r>
        <w:t>7.3.</w:t>
      </w:r>
      <w:r w:rsidR="0046275B" w:rsidRPr="00FC262A">
        <w:t>Izvođač je obavezan</w:t>
      </w:r>
      <w:r>
        <w:t xml:space="preserve"> </w:t>
      </w:r>
      <w:r w:rsidR="0046275B" w:rsidRPr="00FC262A">
        <w:t>osigurati</w:t>
      </w:r>
      <w:r>
        <w:t xml:space="preserve"> </w:t>
      </w:r>
      <w:r w:rsidR="0046275B" w:rsidRPr="00FC262A">
        <w:t>gradilište,</w:t>
      </w:r>
      <w:r>
        <w:t xml:space="preserve"> </w:t>
      </w:r>
      <w:r w:rsidR="0046275B" w:rsidRPr="00FC262A">
        <w:t xml:space="preserve"> opremu, radove</w:t>
      </w:r>
      <w:r w:rsidR="00E33805">
        <w:t xml:space="preserve"> </w:t>
      </w:r>
      <w:r w:rsidR="0046275B" w:rsidRPr="00FC262A">
        <w:t>i</w:t>
      </w:r>
      <w:r w:rsidR="00E33805">
        <w:t xml:space="preserve"> </w:t>
      </w:r>
      <w:r w:rsidR="0046275B" w:rsidRPr="00FC262A">
        <w:t>sve</w:t>
      </w:r>
      <w:r w:rsidR="00E33805">
        <w:t xml:space="preserve"> </w:t>
      </w:r>
      <w:r w:rsidR="0046275B" w:rsidRPr="00FC262A">
        <w:t>osobe</w:t>
      </w:r>
      <w:r w:rsidR="00E33805">
        <w:t xml:space="preserve"> </w:t>
      </w:r>
      <w:r w:rsidR="0046275B" w:rsidRPr="00FC262A">
        <w:t>koje</w:t>
      </w:r>
      <w:r w:rsidR="00E33805">
        <w:t xml:space="preserve"> </w:t>
      </w:r>
      <w:r w:rsidR="0046275B" w:rsidRPr="00FC262A">
        <w:t>rade</w:t>
      </w:r>
      <w:r w:rsidR="00E33805">
        <w:t xml:space="preserve"> </w:t>
      </w:r>
      <w:r w:rsidR="0046275B" w:rsidRPr="00FC262A">
        <w:t>na</w:t>
      </w:r>
      <w:r w:rsidR="00E33805">
        <w:t xml:space="preserve"> </w:t>
      </w:r>
      <w:r w:rsidR="0046275B" w:rsidRPr="00FC262A">
        <w:t>izvođenju</w:t>
      </w:r>
      <w:r w:rsidR="00E33805">
        <w:t xml:space="preserve"> </w:t>
      </w:r>
      <w:r w:rsidR="0046275B" w:rsidRPr="00FC262A">
        <w:t>radova</w:t>
      </w:r>
      <w:r w:rsidR="00E33805">
        <w:t xml:space="preserve"> </w:t>
      </w:r>
      <w:r w:rsidR="0046275B" w:rsidRPr="00FC262A">
        <w:t>koje</w:t>
      </w:r>
      <w:r w:rsidR="00E33805">
        <w:t xml:space="preserve"> </w:t>
      </w:r>
      <w:r w:rsidR="0046275B" w:rsidRPr="00FC262A">
        <w:t>uključuje</w:t>
      </w:r>
      <w:r w:rsidR="00E33805">
        <w:t xml:space="preserve"> </w:t>
      </w:r>
      <w:r w:rsidR="0046275B" w:rsidRPr="00FC262A">
        <w:t>i</w:t>
      </w:r>
      <w:r w:rsidR="00E33805">
        <w:t xml:space="preserve"> </w:t>
      </w:r>
      <w:r w:rsidR="0046275B" w:rsidRPr="00FC262A">
        <w:t>osiguranje</w:t>
      </w:r>
      <w:r w:rsidR="00E33805">
        <w:t xml:space="preserve"> </w:t>
      </w:r>
      <w:r w:rsidR="0046275B" w:rsidRPr="00FC262A">
        <w:t>trećih</w:t>
      </w:r>
      <w:r w:rsidR="00E33805">
        <w:t xml:space="preserve"> </w:t>
      </w:r>
      <w:r w:rsidR="0046275B" w:rsidRPr="00FC262A">
        <w:t>lica s tim da će</w:t>
      </w:r>
      <w:r w:rsidR="00E33805">
        <w:t xml:space="preserve"> </w:t>
      </w:r>
      <w:r w:rsidR="0046275B" w:rsidRPr="00FC262A">
        <w:t>polica</w:t>
      </w:r>
      <w:r w:rsidR="00E33805">
        <w:t xml:space="preserve"> </w:t>
      </w:r>
      <w:r w:rsidR="0046275B" w:rsidRPr="00FC262A">
        <w:t>osiguranja</w:t>
      </w:r>
      <w:r w:rsidR="00E33805">
        <w:t xml:space="preserve"> </w:t>
      </w:r>
      <w:r w:rsidR="0046275B" w:rsidRPr="00FC262A">
        <w:t>glasiti</w:t>
      </w:r>
      <w:r w:rsidR="00E33805">
        <w:t xml:space="preserve"> </w:t>
      </w:r>
      <w:r w:rsidR="0046275B" w:rsidRPr="00FC262A">
        <w:t>na</w:t>
      </w:r>
      <w:r w:rsidR="00E33805">
        <w:t xml:space="preserve"> </w:t>
      </w:r>
      <w:r w:rsidR="0046275B" w:rsidRPr="00FC262A">
        <w:t>ime</w:t>
      </w:r>
      <w:r w:rsidR="00E33805">
        <w:t xml:space="preserve"> </w:t>
      </w:r>
      <w:r w:rsidR="0046275B" w:rsidRPr="00FC262A">
        <w:t>Izvođača u ime</w:t>
      </w:r>
      <w:r w:rsidR="00E33805">
        <w:t xml:space="preserve"> </w:t>
      </w:r>
      <w:r w:rsidR="0046275B" w:rsidRPr="00FC262A">
        <w:t>i za račun</w:t>
      </w:r>
      <w:r w:rsidR="00E33805">
        <w:t xml:space="preserve"> </w:t>
      </w:r>
      <w:r w:rsidR="0046275B" w:rsidRPr="00FC262A">
        <w:t>Ugovornog organa. Ukoliko</w:t>
      </w:r>
      <w:r w:rsidR="00E33805">
        <w:t xml:space="preserve"> </w:t>
      </w:r>
      <w:r w:rsidR="0046275B" w:rsidRPr="00FC262A">
        <w:t>nastupi</w:t>
      </w:r>
      <w:r w:rsidR="00E33805">
        <w:t xml:space="preserve"> </w:t>
      </w:r>
      <w:r w:rsidR="0046275B" w:rsidRPr="00FC262A">
        <w:t>osigurani</w:t>
      </w:r>
      <w:r w:rsidR="00E33805">
        <w:t xml:space="preserve"> </w:t>
      </w:r>
      <w:r w:rsidR="0046275B" w:rsidRPr="00FC262A">
        <w:t>slučaj</w:t>
      </w:r>
      <w:r w:rsidR="00E33805">
        <w:t xml:space="preserve"> </w:t>
      </w:r>
      <w:r w:rsidR="0046275B" w:rsidRPr="00FC262A">
        <w:t>Izvođač je obavezan da sačini</w:t>
      </w:r>
      <w:r w:rsidR="00E33805">
        <w:t xml:space="preserve"> </w:t>
      </w:r>
      <w:r w:rsidR="0046275B" w:rsidRPr="00FC262A">
        <w:t>dokumentaciju o osiguranom</w:t>
      </w:r>
      <w:r w:rsidR="00E33805">
        <w:t xml:space="preserve"> </w:t>
      </w:r>
      <w:r w:rsidR="0046275B" w:rsidRPr="00FC262A">
        <w:t>slučaju</w:t>
      </w:r>
      <w:r w:rsidR="00E33805">
        <w:t xml:space="preserve"> </w:t>
      </w:r>
      <w:r w:rsidR="0046275B" w:rsidRPr="00FC262A">
        <w:t>sa</w:t>
      </w:r>
      <w:r w:rsidR="00E33805">
        <w:t xml:space="preserve"> </w:t>
      </w:r>
      <w:r w:rsidR="0046275B" w:rsidRPr="00FC262A">
        <w:t>svim</w:t>
      </w:r>
      <w:r w:rsidR="00E33805">
        <w:t xml:space="preserve"> </w:t>
      </w:r>
      <w:r w:rsidR="0046275B" w:rsidRPr="00FC262A">
        <w:t>nadležnim</w:t>
      </w:r>
      <w:r w:rsidR="00E33805">
        <w:t xml:space="preserve"> </w:t>
      </w:r>
      <w:r w:rsidR="0046275B" w:rsidRPr="00FC262A">
        <w:t>organima u skladu</w:t>
      </w:r>
      <w:r w:rsidR="00E33805">
        <w:t xml:space="preserve"> </w:t>
      </w:r>
      <w:r w:rsidR="0046275B" w:rsidRPr="00FC262A">
        <w:t>sa</w:t>
      </w:r>
      <w:r w:rsidR="00E33805">
        <w:t xml:space="preserve"> </w:t>
      </w:r>
      <w:r w:rsidR="0046275B" w:rsidRPr="00FC262A">
        <w:t>zakonskim</w:t>
      </w:r>
      <w:r w:rsidR="00E33805">
        <w:t xml:space="preserve"> </w:t>
      </w:r>
      <w:r w:rsidR="0046275B" w:rsidRPr="00FC262A">
        <w:t>propisima, u suprotnom</w:t>
      </w:r>
      <w:r w:rsidR="00E33805">
        <w:t xml:space="preserve"> </w:t>
      </w:r>
      <w:r w:rsidR="0046275B" w:rsidRPr="00FC262A">
        <w:t>će</w:t>
      </w:r>
      <w:r w:rsidR="00E33805">
        <w:t xml:space="preserve"> </w:t>
      </w:r>
      <w:r w:rsidR="0046275B" w:rsidRPr="00FC262A">
        <w:t>biti</w:t>
      </w:r>
      <w:r w:rsidR="00E33805">
        <w:t xml:space="preserve"> </w:t>
      </w:r>
      <w:r w:rsidR="0046275B" w:rsidRPr="00FC262A">
        <w:t>dužan</w:t>
      </w:r>
      <w:r w:rsidR="00E33805">
        <w:t xml:space="preserve"> </w:t>
      </w:r>
      <w:r w:rsidR="0046275B" w:rsidRPr="00FC262A">
        <w:t>nadoknaditi</w:t>
      </w:r>
      <w:r w:rsidR="00E33805">
        <w:t xml:space="preserve"> </w:t>
      </w:r>
      <w:r w:rsidR="0046275B" w:rsidRPr="00FC262A">
        <w:t>štetu</w:t>
      </w:r>
      <w:r w:rsidR="00E33805">
        <w:t xml:space="preserve"> </w:t>
      </w:r>
      <w:r w:rsidR="0046275B" w:rsidRPr="00FC262A">
        <w:t>iz</w:t>
      </w:r>
      <w:r w:rsidR="00E33805">
        <w:t xml:space="preserve"> </w:t>
      </w:r>
      <w:r w:rsidR="0046275B" w:rsidRPr="00FC262A">
        <w:t>svojih</w:t>
      </w:r>
      <w:r w:rsidR="00E33805">
        <w:t xml:space="preserve"> </w:t>
      </w:r>
      <w:r w:rsidR="0046275B" w:rsidRPr="00FC262A">
        <w:t>sredstava.</w:t>
      </w:r>
    </w:p>
    <w:p w:rsidR="00E33805" w:rsidRDefault="0046275B" w:rsidP="0046275B">
      <w:pPr>
        <w:ind w:right="-671"/>
        <w:jc w:val="both"/>
      </w:pPr>
      <w:r w:rsidRPr="00FC262A">
        <w:t>7.4. Izvođač je odgovoran za štete</w:t>
      </w:r>
      <w:r w:rsidR="00E33805">
        <w:t xml:space="preserve"> </w:t>
      </w:r>
      <w:r w:rsidRPr="00FC262A">
        <w:t>nanesene</w:t>
      </w:r>
      <w:r w:rsidR="00E33805">
        <w:t xml:space="preserve"> </w:t>
      </w:r>
      <w:r w:rsidRPr="00FC262A">
        <w:t>trećim</w:t>
      </w:r>
      <w:r w:rsidR="00E33805">
        <w:t xml:space="preserve"> </w:t>
      </w:r>
      <w:r w:rsidRPr="00FC262A">
        <w:t>licima, koje</w:t>
      </w:r>
      <w:r w:rsidR="00E33805">
        <w:t xml:space="preserve"> </w:t>
      </w:r>
      <w:r w:rsidRPr="00FC262A">
        <w:t>nastanu u vezi</w:t>
      </w:r>
      <w:r w:rsidR="00E33805">
        <w:t xml:space="preserve"> </w:t>
      </w:r>
      <w:r w:rsidRPr="00FC262A">
        <w:t>sa</w:t>
      </w:r>
      <w:r w:rsidR="00E33805">
        <w:t xml:space="preserve"> </w:t>
      </w:r>
      <w:r w:rsidRPr="00FC262A">
        <w:t>izvršenjem</w:t>
      </w:r>
      <w:r w:rsidR="00E33805">
        <w:t xml:space="preserve"> </w:t>
      </w:r>
      <w:r w:rsidRPr="00FC262A">
        <w:t>ugovora. Ukoliko</w:t>
      </w:r>
      <w:r w:rsidR="00E33805">
        <w:t xml:space="preserve"> </w:t>
      </w:r>
      <w:r w:rsidRPr="00FC262A">
        <w:t>iz</w:t>
      </w:r>
      <w:r w:rsidR="00E33805">
        <w:t xml:space="preserve"> </w:t>
      </w:r>
      <w:r w:rsidRPr="00FC262A">
        <w:t>ovog</w:t>
      </w:r>
      <w:r w:rsidR="00E33805">
        <w:t xml:space="preserve"> </w:t>
      </w:r>
      <w:r w:rsidRPr="00FC262A">
        <w:t>osnova</w:t>
      </w:r>
      <w:r w:rsidR="00E33805">
        <w:t xml:space="preserve"> </w:t>
      </w:r>
      <w:r w:rsidRPr="00FC262A">
        <w:t>nastanu</w:t>
      </w:r>
      <w:r w:rsidR="00E33805">
        <w:t xml:space="preserve"> </w:t>
      </w:r>
      <w:r w:rsidRPr="00FC262A">
        <w:t>štete za Ugovornog organa Izvođač je dužan</w:t>
      </w:r>
      <w:r w:rsidR="00E33805">
        <w:t xml:space="preserve"> </w:t>
      </w:r>
    </w:p>
    <w:p w:rsidR="0046275B" w:rsidRPr="00FC262A" w:rsidRDefault="0046275B" w:rsidP="0046275B">
      <w:pPr>
        <w:ind w:right="-671"/>
        <w:jc w:val="both"/>
      </w:pPr>
      <w:r w:rsidRPr="00FC262A">
        <w:t>Ugovornom</w:t>
      </w:r>
      <w:r w:rsidR="00E33805">
        <w:t xml:space="preserve"> </w:t>
      </w:r>
      <w:r w:rsidRPr="00FC262A">
        <w:t>organu</w:t>
      </w:r>
      <w:r w:rsidR="00E33805">
        <w:t xml:space="preserve"> </w:t>
      </w:r>
      <w:r w:rsidRPr="00FC262A">
        <w:t>nadoknaditi</w:t>
      </w:r>
      <w:r w:rsidR="00E33805">
        <w:t xml:space="preserve"> </w:t>
      </w:r>
      <w:r w:rsidRPr="00FC262A">
        <w:t>štetu.</w:t>
      </w:r>
    </w:p>
    <w:p w:rsidR="0046275B" w:rsidRPr="00FC262A" w:rsidRDefault="0046275B" w:rsidP="0046275B">
      <w:pPr>
        <w:ind w:right="-671"/>
        <w:jc w:val="both"/>
      </w:pPr>
      <w:r w:rsidRPr="00FC262A">
        <w:t>7.5. Ukoliko</w:t>
      </w:r>
      <w:r w:rsidR="00E33805">
        <w:t xml:space="preserve"> </w:t>
      </w:r>
      <w:r w:rsidRPr="00FC262A">
        <w:t>Izvođač</w:t>
      </w:r>
      <w:r w:rsidR="00E33805">
        <w:t xml:space="preserve"> </w:t>
      </w:r>
      <w:r w:rsidRPr="00FC262A">
        <w:t>propusti da izvrši</w:t>
      </w:r>
      <w:r w:rsidR="00E33805">
        <w:t xml:space="preserve"> </w:t>
      </w:r>
      <w:r w:rsidRPr="00FC262A">
        <w:t>osiguranje</w:t>
      </w:r>
      <w:r w:rsidR="00E33805">
        <w:t xml:space="preserve"> </w:t>
      </w:r>
      <w:r w:rsidRPr="00FC262A">
        <w:t>saglasno</w:t>
      </w:r>
      <w:r w:rsidR="00E33805">
        <w:t xml:space="preserve"> </w:t>
      </w:r>
      <w:r w:rsidRPr="00FC262A">
        <w:t>tački 7.1 ovih</w:t>
      </w:r>
      <w:r w:rsidR="00E33805">
        <w:t xml:space="preserve"> </w:t>
      </w:r>
      <w:r w:rsidRPr="00FC262A">
        <w:t>Uslova, dužan je, bez obzira</w:t>
      </w:r>
      <w:r w:rsidR="00E33805">
        <w:t xml:space="preserve"> </w:t>
      </w:r>
      <w:r w:rsidRPr="00FC262A">
        <w:t>na</w:t>
      </w:r>
      <w:r w:rsidR="00E33805">
        <w:t xml:space="preserve"> </w:t>
      </w:r>
      <w:r w:rsidRPr="00FC262A">
        <w:t>tačku 7.2 ovih</w:t>
      </w:r>
      <w:r w:rsidR="00E33805">
        <w:t xml:space="preserve"> </w:t>
      </w:r>
      <w:r w:rsidRPr="00FC262A">
        <w:t>Uslova</w:t>
      </w:r>
      <w:r w:rsidR="00E33805">
        <w:t xml:space="preserve"> </w:t>
      </w:r>
      <w:r w:rsidRPr="00FC262A">
        <w:t>nadoknaditi</w:t>
      </w:r>
      <w:r w:rsidR="00E33805">
        <w:t xml:space="preserve"> </w:t>
      </w:r>
      <w:r w:rsidRPr="00FC262A">
        <w:t>štetu</w:t>
      </w:r>
      <w:r w:rsidR="00E33805">
        <w:t xml:space="preserve"> </w:t>
      </w:r>
      <w:r w:rsidRPr="00FC262A">
        <w:t>Ugovornom</w:t>
      </w:r>
      <w:r w:rsidR="00E33805">
        <w:t xml:space="preserve"> </w:t>
      </w:r>
      <w:r w:rsidRPr="00FC262A">
        <w:t>organu</w:t>
      </w:r>
      <w:r w:rsidR="00E33805">
        <w:t xml:space="preserve"> </w:t>
      </w:r>
      <w:r w:rsidRPr="00FC262A">
        <w:t>koja je nastupila</w:t>
      </w:r>
      <w:r w:rsidR="00E33805">
        <w:t xml:space="preserve"> </w:t>
      </w:r>
      <w:r w:rsidRPr="00FC262A">
        <w:t>kao</w:t>
      </w:r>
      <w:r w:rsidR="00E33805">
        <w:t xml:space="preserve"> </w:t>
      </w:r>
      <w:r w:rsidRPr="00FC262A">
        <w:t>posljedica</w:t>
      </w:r>
      <w:r w:rsidR="00E33805">
        <w:t xml:space="preserve"> </w:t>
      </w:r>
      <w:r w:rsidRPr="00FC262A">
        <w:t>zbog</w:t>
      </w:r>
      <w:r w:rsidR="00E33805">
        <w:t xml:space="preserve"> </w:t>
      </w:r>
      <w:r w:rsidRPr="00FC262A">
        <w:t>neizvršenog</w:t>
      </w:r>
      <w:r w:rsidR="00E33805">
        <w:t xml:space="preserve"> </w:t>
      </w:r>
      <w:r w:rsidRPr="00FC262A">
        <w:t>osiguranja</w:t>
      </w:r>
      <w:r w:rsidR="00E33805">
        <w:t xml:space="preserve"> </w:t>
      </w:r>
      <w:r w:rsidRPr="00FC262A">
        <w:t>odstrane</w:t>
      </w:r>
      <w:r w:rsidR="00E33805">
        <w:t xml:space="preserve"> </w:t>
      </w:r>
      <w:r w:rsidRPr="00FC262A">
        <w:t>Izvođača.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8. OBIM RADOVA</w:t>
      </w:r>
    </w:p>
    <w:p w:rsidR="0046275B" w:rsidRPr="00FC262A" w:rsidRDefault="0046275B" w:rsidP="0046275B">
      <w:pPr>
        <w:ind w:right="-671"/>
        <w:jc w:val="both"/>
      </w:pPr>
      <w:r w:rsidRPr="00FC262A">
        <w:t>8.1. Izvođač</w:t>
      </w:r>
      <w:r w:rsidR="00E33805">
        <w:t xml:space="preserve"> </w:t>
      </w:r>
      <w:r w:rsidRPr="00FC262A">
        <w:t>će</w:t>
      </w:r>
      <w:r w:rsidR="00E33805">
        <w:t xml:space="preserve"> </w:t>
      </w:r>
      <w:r w:rsidRPr="00FC262A">
        <w:t>izvesti</w:t>
      </w:r>
      <w:r w:rsidR="00E33805">
        <w:t xml:space="preserve"> </w:t>
      </w:r>
      <w:r w:rsidRPr="00FC262A">
        <w:t>radove u skladu</w:t>
      </w:r>
      <w:r w:rsidR="00E33805">
        <w:t xml:space="preserve"> </w:t>
      </w:r>
      <w:r w:rsidRPr="00FC262A">
        <w:t>sa</w:t>
      </w:r>
      <w:r w:rsidR="00E33805">
        <w:t xml:space="preserve"> </w:t>
      </w:r>
      <w:r w:rsidRPr="00FC262A">
        <w:t>specifikacijama</w:t>
      </w:r>
      <w:r w:rsidR="00E33805">
        <w:t xml:space="preserve"> </w:t>
      </w:r>
      <w:r w:rsidRPr="00FC262A">
        <w:t>i</w:t>
      </w:r>
      <w:r w:rsidR="00E33805">
        <w:t xml:space="preserve"> </w:t>
      </w:r>
      <w:r w:rsidRPr="00FC262A">
        <w:t>nacrtima, odnosno</w:t>
      </w:r>
      <w:r w:rsidR="00E33805">
        <w:t xml:space="preserve"> </w:t>
      </w:r>
      <w:r w:rsidRPr="00FC262A">
        <w:t>ovjerenim</w:t>
      </w:r>
      <w:r w:rsidR="00E33805">
        <w:t xml:space="preserve"> </w:t>
      </w:r>
      <w:r w:rsidRPr="00FC262A">
        <w:t>glavnim</w:t>
      </w:r>
      <w:r w:rsidR="00E33805">
        <w:t xml:space="preserve"> </w:t>
      </w:r>
      <w:r w:rsidRPr="00FC262A">
        <w:t>projektom.</w:t>
      </w:r>
    </w:p>
    <w:p w:rsidR="0046275B" w:rsidRPr="00FC262A" w:rsidRDefault="0046275B" w:rsidP="0046275B">
      <w:pPr>
        <w:ind w:right="-671"/>
        <w:jc w:val="both"/>
      </w:pPr>
      <w:r w:rsidRPr="00FC262A">
        <w:t>8.2. Izvođač je dužan</w:t>
      </w:r>
      <w:r w:rsidR="00E33805">
        <w:t xml:space="preserve"> </w:t>
      </w:r>
      <w:r w:rsidRPr="00FC262A">
        <w:t>prije</w:t>
      </w:r>
      <w:r w:rsidR="00E33805">
        <w:t xml:space="preserve"> </w:t>
      </w:r>
      <w:r w:rsidRPr="00FC262A">
        <w:t>početka</w:t>
      </w:r>
      <w:r w:rsidR="00E33805">
        <w:t xml:space="preserve"> </w:t>
      </w:r>
      <w:r w:rsidRPr="00FC262A">
        <w:t>izvođenja</w:t>
      </w:r>
      <w:r w:rsidR="00E33805">
        <w:t xml:space="preserve"> </w:t>
      </w:r>
      <w:r w:rsidRPr="00FC262A">
        <w:t>radova</w:t>
      </w:r>
      <w:r w:rsidR="00E33805">
        <w:t xml:space="preserve"> </w:t>
      </w:r>
      <w:r w:rsidRPr="00FC262A">
        <w:t>predočiti</w:t>
      </w:r>
      <w:r w:rsidR="00E33805">
        <w:t xml:space="preserve"> </w:t>
      </w:r>
      <w:r w:rsidRPr="00FC262A">
        <w:t>tehničke</w:t>
      </w:r>
      <w:r w:rsidR="00E33805">
        <w:t xml:space="preserve"> </w:t>
      </w:r>
      <w:r w:rsidRPr="00FC262A">
        <w:t>karakteristike</w:t>
      </w:r>
      <w:r w:rsidR="00E33805">
        <w:t xml:space="preserve"> </w:t>
      </w:r>
      <w:r w:rsidRPr="00FC262A">
        <w:t>materijala koji s</w:t>
      </w:r>
      <w:r>
        <w:t>e</w:t>
      </w:r>
      <w:r w:rsidR="00E33805">
        <w:t xml:space="preserve"> </w:t>
      </w:r>
      <w:r w:rsidRPr="00FC262A">
        <w:t>ugrađuju.</w:t>
      </w:r>
    </w:p>
    <w:p w:rsidR="0046275B" w:rsidRPr="00FC262A" w:rsidRDefault="0046275B" w:rsidP="0046275B">
      <w:pPr>
        <w:ind w:right="-671"/>
        <w:jc w:val="both"/>
      </w:pPr>
      <w:r w:rsidRPr="00FC262A">
        <w:t>8.3. Izvođač ne može</w:t>
      </w:r>
      <w:r w:rsidR="00E33805">
        <w:t xml:space="preserve"> </w:t>
      </w:r>
      <w:r w:rsidRPr="00FC262A">
        <w:t>pristupiti</w:t>
      </w:r>
      <w:r w:rsidR="00E33805">
        <w:t xml:space="preserve"> </w:t>
      </w:r>
      <w:r w:rsidRPr="00FC262A">
        <w:t>nabavci</w:t>
      </w:r>
      <w:r w:rsidR="00E33805">
        <w:t xml:space="preserve"> </w:t>
      </w:r>
      <w:r w:rsidRPr="00FC262A">
        <w:t>materijala koji se ugrađuje</w:t>
      </w:r>
      <w:r w:rsidR="00E33805">
        <w:t xml:space="preserve"> </w:t>
      </w:r>
      <w:r w:rsidRPr="00FC262A">
        <w:t>prije</w:t>
      </w:r>
      <w:r w:rsidR="00E33805">
        <w:t xml:space="preserve"> </w:t>
      </w:r>
      <w:r w:rsidRPr="00FC262A">
        <w:t>nego</w:t>
      </w:r>
      <w:r w:rsidR="00E33805">
        <w:t xml:space="preserve"> </w:t>
      </w:r>
      <w:r w:rsidRPr="00FC262A">
        <w:t>što</w:t>
      </w:r>
      <w:r w:rsidR="00E33805">
        <w:t xml:space="preserve"> </w:t>
      </w:r>
      <w:r w:rsidRPr="00FC262A">
        <w:t>dobije</w:t>
      </w:r>
      <w:r w:rsidR="00E33805">
        <w:t xml:space="preserve"> </w:t>
      </w:r>
      <w:r w:rsidRPr="00FC262A">
        <w:t>pismenu</w:t>
      </w:r>
    </w:p>
    <w:p w:rsidR="0046275B" w:rsidRDefault="00E33805" w:rsidP="0046275B">
      <w:pPr>
        <w:ind w:right="-671"/>
        <w:jc w:val="both"/>
      </w:pPr>
      <w:r w:rsidRPr="00FC262A">
        <w:t>S</w:t>
      </w:r>
      <w:r w:rsidR="0046275B" w:rsidRPr="00FC262A">
        <w:t>uglasnost</w:t>
      </w:r>
      <w:r>
        <w:t xml:space="preserve"> </w:t>
      </w:r>
      <w:r w:rsidR="0046275B" w:rsidRPr="00FC262A">
        <w:t>Ugovornog organa na</w:t>
      </w:r>
      <w:r>
        <w:t xml:space="preserve"> </w:t>
      </w:r>
      <w:r w:rsidR="0046275B" w:rsidRPr="00FC262A">
        <w:t>predloženi</w:t>
      </w:r>
      <w:r>
        <w:t xml:space="preserve"> </w:t>
      </w:r>
      <w:r w:rsidR="0046275B" w:rsidRPr="00FC262A">
        <w:t>materijal.</w:t>
      </w:r>
    </w:p>
    <w:p w:rsidR="00E33805" w:rsidRDefault="00E33805" w:rsidP="0046275B">
      <w:pPr>
        <w:ind w:right="-671"/>
        <w:jc w:val="both"/>
      </w:pPr>
    </w:p>
    <w:p w:rsidR="00E33805" w:rsidRDefault="00E33805" w:rsidP="0046275B">
      <w:pPr>
        <w:ind w:right="-671"/>
        <w:jc w:val="both"/>
      </w:pPr>
    </w:p>
    <w:p w:rsidR="00E33805" w:rsidRDefault="00E33805" w:rsidP="0046275B">
      <w:pPr>
        <w:ind w:right="-671"/>
        <w:jc w:val="both"/>
      </w:pPr>
    </w:p>
    <w:p w:rsidR="00162E2A" w:rsidRDefault="00162E2A" w:rsidP="0046275B">
      <w:pPr>
        <w:ind w:right="-671"/>
        <w:jc w:val="both"/>
      </w:pPr>
    </w:p>
    <w:p w:rsidR="0046275B" w:rsidRDefault="0046275B" w:rsidP="0046275B">
      <w:pPr>
        <w:ind w:right="-671"/>
        <w:jc w:val="both"/>
      </w:pPr>
      <w:r w:rsidRPr="00FC262A">
        <w:rPr>
          <w:b/>
          <w:bCs/>
        </w:rPr>
        <w:lastRenderedPageBreak/>
        <w:t>9. ROKOVI IZVRŠENJA RADOVA</w:t>
      </w:r>
    </w:p>
    <w:p w:rsidR="00E33805" w:rsidRPr="00715E1E" w:rsidRDefault="0046275B" w:rsidP="0046275B">
      <w:pPr>
        <w:ind w:right="-671"/>
        <w:jc w:val="both"/>
      </w:pPr>
      <w:r w:rsidRPr="00FC262A">
        <w:t>Izvođač</w:t>
      </w:r>
      <w:r w:rsidR="00E33805">
        <w:t xml:space="preserve"> </w:t>
      </w:r>
      <w:r w:rsidRPr="00FC262A">
        <w:t>može</w:t>
      </w:r>
      <w:r w:rsidR="00E33805">
        <w:t xml:space="preserve"> </w:t>
      </w:r>
      <w:r w:rsidRPr="00FC262A">
        <w:t>početi</w:t>
      </w:r>
      <w:r w:rsidR="00E33805">
        <w:t xml:space="preserve"> </w:t>
      </w:r>
      <w:r w:rsidRPr="00FC262A">
        <w:t>sa</w:t>
      </w:r>
      <w:r w:rsidR="00E33805">
        <w:t xml:space="preserve"> </w:t>
      </w:r>
      <w:r w:rsidRPr="00FC262A">
        <w:t>izvršenjem</w:t>
      </w:r>
      <w:r w:rsidR="00E33805">
        <w:t xml:space="preserve"> </w:t>
      </w:r>
      <w:r w:rsidRPr="00FC262A">
        <w:t>radova</w:t>
      </w:r>
      <w:r w:rsidR="00E33805">
        <w:t xml:space="preserve"> </w:t>
      </w:r>
      <w:r w:rsidRPr="00FC262A">
        <w:t>na datum početka</w:t>
      </w:r>
      <w:r w:rsidR="00E33805">
        <w:t xml:space="preserve"> </w:t>
      </w:r>
      <w:r w:rsidRPr="00FC262A">
        <w:t>radova</w:t>
      </w:r>
      <w:r w:rsidR="00E33805">
        <w:t xml:space="preserve"> </w:t>
      </w:r>
      <w:r w:rsidRPr="00FC262A">
        <w:t>i</w:t>
      </w:r>
      <w:r w:rsidR="00E33805">
        <w:t xml:space="preserve"> </w:t>
      </w:r>
      <w:r w:rsidRPr="00FC262A">
        <w:t>izvesti</w:t>
      </w:r>
      <w:r w:rsidR="00E33805">
        <w:t xml:space="preserve"> </w:t>
      </w:r>
      <w:r w:rsidRPr="00FC262A">
        <w:t>će</w:t>
      </w:r>
      <w:r w:rsidR="00E33805">
        <w:t xml:space="preserve"> </w:t>
      </w:r>
      <w:r w:rsidRPr="00FC262A">
        <w:t>radove u skladu</w:t>
      </w:r>
      <w:r w:rsidR="00E33805">
        <w:t xml:space="preserve"> </w:t>
      </w:r>
      <w:r w:rsidRPr="00FC262A">
        <w:t>sa</w:t>
      </w:r>
      <w:r w:rsidR="00E33805">
        <w:t xml:space="preserve"> </w:t>
      </w:r>
      <w:r w:rsidRPr="00FC262A">
        <w:t>dinamičkim</w:t>
      </w:r>
      <w:r w:rsidR="00E33805">
        <w:t xml:space="preserve"> </w:t>
      </w:r>
      <w:r w:rsidRPr="00FC262A">
        <w:t>planom koji je izradio</w:t>
      </w:r>
      <w:r w:rsidR="00E33805">
        <w:t xml:space="preserve"> </w:t>
      </w:r>
      <w:r w:rsidRPr="00FC262A">
        <w:t>Izvođač, a prihvatioUgovorni orga</w:t>
      </w:r>
      <w:r>
        <w:t>n</w:t>
      </w:r>
      <w:r w:rsidRPr="00FC262A">
        <w:t>, uz</w:t>
      </w:r>
      <w:r w:rsidR="00E33805">
        <w:t xml:space="preserve"> </w:t>
      </w:r>
      <w:r w:rsidRPr="00FC262A">
        <w:t>prethodnu</w:t>
      </w:r>
      <w:r w:rsidR="00E33805">
        <w:t xml:space="preserve"> </w:t>
      </w:r>
      <w:r w:rsidRPr="00FC262A">
        <w:t>saglasnost.</w:t>
      </w:r>
    </w:p>
    <w:p w:rsidR="00E33805" w:rsidRPr="00E33805" w:rsidRDefault="0046275B" w:rsidP="0046275B">
      <w:pPr>
        <w:ind w:right="-671"/>
        <w:jc w:val="both"/>
        <w:rPr>
          <w:b/>
          <w:bCs/>
        </w:rPr>
      </w:pPr>
      <w:r w:rsidRPr="00FC262A">
        <w:rPr>
          <w:b/>
          <w:bCs/>
        </w:rPr>
        <w:t>10. SIGURNOST</w:t>
      </w:r>
    </w:p>
    <w:p w:rsidR="0046275B" w:rsidRPr="00FC262A" w:rsidRDefault="0046275B" w:rsidP="0046275B">
      <w:pPr>
        <w:pStyle w:val="BlockText1"/>
        <w:ind w:left="0"/>
        <w:rPr>
          <w:b/>
          <w:bCs/>
          <w:sz w:val="24"/>
          <w:szCs w:val="24"/>
        </w:rPr>
      </w:pPr>
      <w:r w:rsidRPr="00FC262A">
        <w:rPr>
          <w:sz w:val="24"/>
          <w:szCs w:val="24"/>
        </w:rPr>
        <w:t>Izvođač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biti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odgovoran za sigurnost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svih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aktivnosti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gradilištu.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 xml:space="preserve">11. PRODUŽENJE ROKA ZAVRŠETKA RADOVA </w:t>
      </w:r>
    </w:p>
    <w:p w:rsidR="00AD4F18" w:rsidRPr="00E33805" w:rsidRDefault="0046275B" w:rsidP="00E33805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Nadzorni organ 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produžiti datum okončanja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ako se pojave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slučajevi za kompenzaciju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 je naložena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varijacija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koja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onemogućava da okončanje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bude do zacrtanog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datuma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okončanja, bez da Izvođač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preduzme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korake da ubrza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preostali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posao, što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nametnuti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dodatne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troškove.</w:t>
      </w:r>
    </w:p>
    <w:p w:rsidR="0046275B" w:rsidRPr="00FC262A" w:rsidRDefault="0046275B" w:rsidP="0046275B">
      <w:pPr>
        <w:pStyle w:val="BlockText1"/>
        <w:ind w:left="0"/>
        <w:rPr>
          <w:sz w:val="24"/>
          <w:szCs w:val="24"/>
        </w:rPr>
      </w:pPr>
      <w:r w:rsidRPr="00FC262A">
        <w:rPr>
          <w:b/>
          <w:bCs/>
          <w:sz w:val="24"/>
          <w:szCs w:val="24"/>
        </w:rPr>
        <w:t>12. ODLAGANJA KOJA NAMEĆE NADZORNI ORGAN</w:t>
      </w:r>
    </w:p>
    <w:p w:rsidR="0046275B" w:rsidRPr="00FC262A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Nadzorni organ može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izdati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nalog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Izvođaču da odloži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početak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nastavak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aktivnosti u okviru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radova.Odlaganja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prekidi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odstrane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Nadzornog organa koji podižu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troškove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biće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razlog za   odgovarajuće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prilagodbe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odstraneUgovornog organa.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13. RANO UPOZORENJE</w:t>
      </w:r>
    </w:p>
    <w:p w:rsidR="0046275B" w:rsidRPr="00FC262A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13.1. Izvođač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informirati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Nadzornog organa što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ranije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može, o specifičnim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mogućim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budućim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događanjima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okolnostima, koja bi mogla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nazadno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djelovati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kvalitet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posla, podići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cijenu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ugovora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odložiti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izvršenje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radova. Nadzorni organ može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tražiti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Izvođača da dostavi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procjenu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efekata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koje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budući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događaji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okolnosti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imati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cijenu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ugovora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 datum okončanja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radova. Procjenu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dati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 u što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kraćem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razumnom</w:t>
      </w:r>
      <w:r w:rsidR="00E33805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roku.</w:t>
      </w:r>
    </w:p>
    <w:p w:rsidR="0046275B" w:rsidRPr="00FC262A" w:rsidRDefault="0046275B" w:rsidP="0046275B">
      <w:pPr>
        <w:ind w:right="-671"/>
        <w:jc w:val="both"/>
      </w:pPr>
      <w:r w:rsidRPr="00FC262A">
        <w:t>13.2. Izvođač</w:t>
      </w:r>
      <w:r w:rsidR="00E33805">
        <w:t xml:space="preserve"> </w:t>
      </w:r>
      <w:r w:rsidRPr="00FC262A">
        <w:t>će</w:t>
      </w:r>
      <w:r w:rsidR="00E33805">
        <w:t xml:space="preserve"> </w:t>
      </w:r>
      <w:r w:rsidRPr="00FC262A">
        <w:t>surađivati</w:t>
      </w:r>
      <w:r w:rsidR="00E33805">
        <w:t xml:space="preserve"> </w:t>
      </w:r>
      <w:r w:rsidRPr="00FC262A">
        <w:t>sa</w:t>
      </w:r>
      <w:r w:rsidR="00E33805">
        <w:t xml:space="preserve"> </w:t>
      </w:r>
      <w:r w:rsidRPr="00FC262A">
        <w:t>Nadzornim</w:t>
      </w:r>
      <w:r w:rsidR="00E33805">
        <w:t xml:space="preserve"> </w:t>
      </w:r>
      <w:r w:rsidRPr="00FC262A">
        <w:t>organom u sačinjavanju</w:t>
      </w:r>
      <w:r w:rsidR="00E33805">
        <w:t xml:space="preserve"> </w:t>
      </w:r>
      <w:r w:rsidRPr="00FC262A">
        <w:t>i</w:t>
      </w:r>
      <w:r w:rsidR="00E33805">
        <w:t xml:space="preserve"> </w:t>
      </w:r>
      <w:r w:rsidRPr="00FC262A">
        <w:t>ocjeni</w:t>
      </w:r>
      <w:r w:rsidR="00E33805">
        <w:t xml:space="preserve"> </w:t>
      </w:r>
      <w:r w:rsidRPr="00FC262A">
        <w:t>prijedloga o tome kakav</w:t>
      </w:r>
      <w:r w:rsidR="00E33805">
        <w:t xml:space="preserve"> </w:t>
      </w:r>
      <w:r w:rsidRPr="00FC262A">
        <w:t>efekat</w:t>
      </w:r>
      <w:r w:rsidR="00E33805">
        <w:t xml:space="preserve"> </w:t>
      </w:r>
      <w:r w:rsidRPr="00FC262A">
        <w:t>takvog</w:t>
      </w:r>
      <w:r w:rsidR="00E33805">
        <w:t xml:space="preserve"> </w:t>
      </w:r>
      <w:r w:rsidRPr="00FC262A">
        <w:t>događanja</w:t>
      </w:r>
      <w:r w:rsidR="00E33805">
        <w:t xml:space="preserve"> </w:t>
      </w:r>
      <w:r w:rsidRPr="00FC262A">
        <w:t>ili</w:t>
      </w:r>
      <w:r w:rsidR="00E33805">
        <w:t xml:space="preserve"> </w:t>
      </w:r>
      <w:r w:rsidRPr="00FC262A">
        <w:t>okolnosti</w:t>
      </w:r>
      <w:r w:rsidR="00E33805">
        <w:t xml:space="preserve"> </w:t>
      </w:r>
      <w:r w:rsidRPr="00FC262A">
        <w:t>može</w:t>
      </w:r>
      <w:r w:rsidR="00E33805">
        <w:t xml:space="preserve"> </w:t>
      </w:r>
      <w:r w:rsidRPr="00FC262A">
        <w:t>biti</w:t>
      </w:r>
      <w:r w:rsidR="00E33805">
        <w:t xml:space="preserve"> </w:t>
      </w:r>
      <w:r w:rsidRPr="00FC262A">
        <w:t>izbjegnut</w:t>
      </w:r>
      <w:r w:rsidR="00E33805">
        <w:t xml:space="preserve"> </w:t>
      </w:r>
      <w:r w:rsidRPr="00FC262A">
        <w:t>ili</w:t>
      </w:r>
      <w:r w:rsidR="00E33805">
        <w:t xml:space="preserve"> </w:t>
      </w:r>
      <w:r w:rsidRPr="00FC262A">
        <w:t>smanjen</w:t>
      </w:r>
      <w:r w:rsidR="00E33805">
        <w:t xml:space="preserve"> </w:t>
      </w:r>
      <w:r w:rsidRPr="00FC262A">
        <w:t>od</w:t>
      </w:r>
      <w:r w:rsidR="00E33805">
        <w:t xml:space="preserve"> </w:t>
      </w:r>
      <w:r w:rsidRPr="00FC262A">
        <w:t>strane</w:t>
      </w:r>
      <w:r w:rsidR="00E33805">
        <w:t xml:space="preserve"> </w:t>
      </w:r>
      <w:r w:rsidRPr="00FC262A">
        <w:t>bilo</w:t>
      </w:r>
      <w:r w:rsidR="00E33805">
        <w:t xml:space="preserve"> </w:t>
      </w:r>
      <w:r w:rsidRPr="00FC262A">
        <w:t>koga ko učestvuje u radu, te u davanju</w:t>
      </w:r>
      <w:r w:rsidR="00E33805">
        <w:t xml:space="preserve"> </w:t>
      </w:r>
      <w:r w:rsidRPr="00FC262A">
        <w:t>bilo</w:t>
      </w:r>
      <w:r w:rsidR="00E33805">
        <w:t xml:space="preserve"> </w:t>
      </w:r>
      <w:r w:rsidRPr="00FC262A">
        <w:t>koje</w:t>
      </w:r>
      <w:r w:rsidR="00E33805">
        <w:t xml:space="preserve"> </w:t>
      </w:r>
      <w:r w:rsidRPr="00FC262A">
        <w:t>rezultirajuće</w:t>
      </w:r>
      <w:r w:rsidR="00E33805">
        <w:t xml:space="preserve"> </w:t>
      </w:r>
      <w:r w:rsidRPr="00FC262A">
        <w:t>instrukcije</w:t>
      </w:r>
      <w:r w:rsidR="00E33805">
        <w:t xml:space="preserve"> </w:t>
      </w:r>
      <w:r w:rsidRPr="00FC262A">
        <w:t>Nadzornog organa.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 xml:space="preserve">14. ISPRAVLJANJE GREŠAKA </w:t>
      </w:r>
    </w:p>
    <w:p w:rsidR="0046275B" w:rsidRPr="00FC262A" w:rsidRDefault="0046275B" w:rsidP="0046275B">
      <w:pPr>
        <w:ind w:right="-671"/>
        <w:jc w:val="both"/>
      </w:pPr>
      <w:r w:rsidRPr="00FC262A">
        <w:t>14.1. Nadzorni organ će</w:t>
      </w:r>
      <w:r w:rsidR="00162E2A">
        <w:t xml:space="preserve"> </w:t>
      </w:r>
      <w:r w:rsidRPr="00FC262A">
        <w:t>izvijestiti</w:t>
      </w:r>
      <w:r w:rsidR="00162E2A">
        <w:t xml:space="preserve"> </w:t>
      </w:r>
      <w:r w:rsidRPr="00FC262A">
        <w:t>Izvođača o svim</w:t>
      </w:r>
      <w:r w:rsidR="00162E2A">
        <w:t xml:space="preserve"> </w:t>
      </w:r>
      <w:r w:rsidRPr="00FC262A">
        <w:t>greškama</w:t>
      </w:r>
      <w:r w:rsidR="00162E2A">
        <w:t xml:space="preserve"> </w:t>
      </w:r>
      <w:r w:rsidRPr="00FC262A">
        <w:t>prije</w:t>
      </w:r>
      <w:r w:rsidR="00162E2A">
        <w:t xml:space="preserve"> </w:t>
      </w:r>
      <w:r w:rsidRPr="00FC262A">
        <w:t>kraja</w:t>
      </w:r>
      <w:r w:rsidR="00162E2A">
        <w:t xml:space="preserve"> </w:t>
      </w:r>
      <w:r w:rsidRPr="00FC262A">
        <w:t>perioda</w:t>
      </w:r>
      <w:r w:rsidR="00162E2A">
        <w:t xml:space="preserve"> </w:t>
      </w:r>
      <w:r w:rsidRPr="00FC262A">
        <w:t>odgovornosti za greške. Period odgovornosti za greške</w:t>
      </w:r>
      <w:r w:rsidR="00162E2A">
        <w:t xml:space="preserve"> </w:t>
      </w:r>
      <w:r w:rsidRPr="00FC262A">
        <w:t>će</w:t>
      </w:r>
      <w:r w:rsidR="00162E2A">
        <w:t xml:space="preserve"> </w:t>
      </w:r>
      <w:r w:rsidRPr="00FC262A">
        <w:t>biti</w:t>
      </w:r>
      <w:r w:rsidR="00162E2A">
        <w:t xml:space="preserve"> </w:t>
      </w:r>
      <w:r w:rsidRPr="00FC262A">
        <w:t>produžen</w:t>
      </w:r>
      <w:r w:rsidR="00162E2A">
        <w:t xml:space="preserve"> </w:t>
      </w:r>
      <w:r w:rsidRPr="00FC262A">
        <w:t>sve</w:t>
      </w:r>
      <w:r w:rsidR="00162E2A">
        <w:t xml:space="preserve"> </w:t>
      </w:r>
      <w:r w:rsidRPr="00FC262A">
        <w:t>dok</w:t>
      </w:r>
      <w:r w:rsidR="00162E2A">
        <w:t xml:space="preserve"> </w:t>
      </w:r>
      <w:r w:rsidRPr="00FC262A">
        <w:t>greške</w:t>
      </w:r>
      <w:r w:rsidR="00162E2A">
        <w:t xml:space="preserve"> </w:t>
      </w:r>
      <w:r w:rsidRPr="00FC262A">
        <w:t>ostaju</w:t>
      </w:r>
      <w:r w:rsidR="00162E2A">
        <w:t xml:space="preserve"> </w:t>
      </w:r>
      <w:r w:rsidRPr="00FC262A">
        <w:t>neispravljene.</w:t>
      </w:r>
    </w:p>
    <w:p w:rsidR="0046275B" w:rsidRPr="00FC262A" w:rsidRDefault="0046275B" w:rsidP="0046275B">
      <w:pPr>
        <w:ind w:right="-671"/>
        <w:jc w:val="both"/>
      </w:pPr>
      <w:r w:rsidRPr="00FC262A">
        <w:t>14.2. Svaki put kad je obaviješten o grešci, Izvođač</w:t>
      </w:r>
      <w:r w:rsidR="00162E2A">
        <w:t xml:space="preserve"> </w:t>
      </w:r>
      <w:r w:rsidRPr="00FC262A">
        <w:t>će</w:t>
      </w:r>
      <w:r w:rsidR="00162E2A">
        <w:t xml:space="preserve"> </w:t>
      </w:r>
      <w:r w:rsidRPr="00FC262A">
        <w:t>ispraviti</w:t>
      </w:r>
      <w:r w:rsidR="00162E2A">
        <w:t xml:space="preserve"> </w:t>
      </w:r>
      <w:r w:rsidRPr="00FC262A">
        <w:t>pomenutu</w:t>
      </w:r>
      <w:r w:rsidR="00162E2A">
        <w:t xml:space="preserve"> </w:t>
      </w:r>
      <w:r w:rsidRPr="00FC262A">
        <w:t>grešku u roku koji je preciziran u izvještaju</w:t>
      </w:r>
      <w:r w:rsidR="00162E2A">
        <w:t xml:space="preserve"> </w:t>
      </w:r>
      <w:r w:rsidRPr="00FC262A">
        <w:t>Ugovornog organa.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15. NEISPRAVLJENE GREŠKE</w:t>
      </w:r>
    </w:p>
    <w:p w:rsidR="0046275B" w:rsidRPr="00FC262A" w:rsidRDefault="0046275B" w:rsidP="0046275B">
      <w:pPr>
        <w:pStyle w:val="BlockText1"/>
        <w:ind w:left="0" w:right="-716"/>
        <w:rPr>
          <w:b/>
          <w:bCs/>
          <w:sz w:val="24"/>
          <w:szCs w:val="24"/>
        </w:rPr>
      </w:pPr>
      <w:r w:rsidRPr="00FC262A">
        <w:rPr>
          <w:sz w:val="24"/>
          <w:szCs w:val="24"/>
        </w:rPr>
        <w:t>Ako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nije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ispravio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grešku u roku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preciziranom u izvještaju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Nadzornog organa, Nadzorni organ će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procijeniti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trošak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ispravljanja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greške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platiti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ovaj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iznos, ili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ćeUgovorni organ nadoknaditi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ovaj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iznos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tako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što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 ga odbiti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iznosa koji sljeduje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16. TROŠKOVNICI</w:t>
      </w:r>
    </w:p>
    <w:p w:rsidR="0046275B" w:rsidRPr="00FC262A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16.1. Troškovnik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sadržavati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artikle za izgradnju, instalaciju, testiranje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naručeni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posao koji treba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obaviti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Izvođač.</w:t>
      </w:r>
    </w:p>
    <w:p w:rsidR="0046275B" w:rsidRPr="00FC262A" w:rsidRDefault="0046275B" w:rsidP="0046275B">
      <w:pPr>
        <w:ind w:right="-671"/>
        <w:jc w:val="both"/>
      </w:pPr>
      <w:r w:rsidRPr="00FC262A">
        <w:t>16.2. Troškovnik se koristi za izračunavanje</w:t>
      </w:r>
      <w:r w:rsidR="00162E2A">
        <w:t xml:space="preserve"> </w:t>
      </w:r>
      <w:r w:rsidRPr="00FC262A">
        <w:t>cijene</w:t>
      </w:r>
      <w:r w:rsidR="00162E2A">
        <w:t xml:space="preserve"> </w:t>
      </w:r>
      <w:r w:rsidRPr="00FC262A">
        <w:t>ugovora. Izvođač je plaćen za količinu</w:t>
      </w:r>
      <w:r w:rsidR="00162E2A">
        <w:t xml:space="preserve"> </w:t>
      </w:r>
      <w:r w:rsidRPr="00FC262A">
        <w:t>urađenog</w:t>
      </w:r>
      <w:r w:rsidR="00162E2A">
        <w:t xml:space="preserve"> </w:t>
      </w:r>
      <w:r w:rsidRPr="00FC262A">
        <w:t>posla u omjeru</w:t>
      </w:r>
      <w:r w:rsidR="00162E2A">
        <w:t xml:space="preserve"> </w:t>
      </w:r>
      <w:r w:rsidRPr="00FC262A">
        <w:t>datom u troškovniku za svaki</w:t>
      </w:r>
      <w:r w:rsidR="00162E2A">
        <w:t xml:space="preserve"> </w:t>
      </w:r>
      <w:r w:rsidRPr="00FC262A">
        <w:t>artikl.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17. IZMJENE U KOLIČINI</w:t>
      </w:r>
    </w:p>
    <w:p w:rsidR="0046275B" w:rsidRPr="00FC262A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Izvođač je dužan da izvede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sve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razlike u količinama, koje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su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neophodne. Plaćanje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razlika u količinama, biti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 po jediničnim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c</w:t>
      </w:r>
      <w:r w:rsidR="00162E2A">
        <w:rPr>
          <w:sz w:val="24"/>
          <w:szCs w:val="24"/>
        </w:rPr>
        <w:t>ij</w:t>
      </w:r>
      <w:r w:rsidRPr="00FC262A">
        <w:rPr>
          <w:sz w:val="24"/>
          <w:szCs w:val="24"/>
        </w:rPr>
        <w:t>enama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Ugovora.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18. SITUACIJE O ISPLATI</w:t>
      </w:r>
    </w:p>
    <w:p w:rsidR="0046275B" w:rsidRPr="00FC262A" w:rsidRDefault="00162E2A" w:rsidP="0046275B">
      <w:pPr>
        <w:pStyle w:val="BlockText1"/>
        <w:ind w:left="0" w:right="-716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46275B" w:rsidRPr="00FC262A">
        <w:rPr>
          <w:sz w:val="24"/>
          <w:szCs w:val="24"/>
        </w:rPr>
        <w:t>Izvođač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dostaviti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Nadzornom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organu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mjesečne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situacije o izvršenoj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vrijednosti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obavljenog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posla.Situacija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treba da sadrži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kumulativnu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vrijednost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izvršenih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radova, s tim da se iskaže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posebna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vrijednost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prethodno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obavljenih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radova, avansa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zadržanih</w:t>
      </w:r>
      <w:r>
        <w:rPr>
          <w:sz w:val="24"/>
          <w:szCs w:val="24"/>
        </w:rPr>
        <w:t xml:space="preserve"> </w:t>
      </w:r>
      <w:r w:rsidR="0046275B" w:rsidRPr="00FC262A">
        <w:rPr>
          <w:sz w:val="24"/>
          <w:szCs w:val="24"/>
        </w:rPr>
        <w:t>suma.</w:t>
      </w:r>
    </w:p>
    <w:p w:rsidR="0046275B" w:rsidRPr="00FC262A" w:rsidRDefault="0046275B" w:rsidP="0046275B">
      <w:pPr>
        <w:ind w:right="-671"/>
        <w:jc w:val="both"/>
      </w:pPr>
      <w:r w:rsidRPr="00FC262A">
        <w:t>18.2. Nadzorni organ će</w:t>
      </w:r>
      <w:r w:rsidR="00162E2A">
        <w:t xml:space="preserve"> </w:t>
      </w:r>
      <w:r w:rsidRPr="00FC262A">
        <w:t>provjeriti</w:t>
      </w:r>
      <w:r w:rsidR="00162E2A">
        <w:t xml:space="preserve"> </w:t>
      </w:r>
      <w:r w:rsidRPr="00FC262A">
        <w:t>Izvođačev</w:t>
      </w:r>
      <w:r w:rsidR="00162E2A">
        <w:t xml:space="preserve"> </w:t>
      </w:r>
      <w:r w:rsidRPr="00FC262A">
        <w:t>obavljeni</w:t>
      </w:r>
      <w:r w:rsidR="00162E2A">
        <w:t xml:space="preserve"> </w:t>
      </w:r>
      <w:r w:rsidRPr="00FC262A">
        <w:t>posao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potvrditi</w:t>
      </w:r>
      <w:r w:rsidR="00162E2A">
        <w:t xml:space="preserve"> </w:t>
      </w:r>
      <w:r w:rsidRPr="00FC262A">
        <w:t>sumu</w:t>
      </w:r>
      <w:r w:rsidR="00162E2A">
        <w:t xml:space="preserve"> </w:t>
      </w:r>
      <w:r w:rsidRPr="00FC262A">
        <w:t>koju</w:t>
      </w:r>
      <w:r w:rsidR="00162E2A">
        <w:t xml:space="preserve"> </w:t>
      </w:r>
      <w:r w:rsidRPr="00FC262A">
        <w:t>treba</w:t>
      </w:r>
      <w:r w:rsidR="00162E2A">
        <w:t xml:space="preserve"> </w:t>
      </w:r>
      <w:r w:rsidRPr="00FC262A">
        <w:t>platiti</w:t>
      </w:r>
    </w:p>
    <w:p w:rsidR="0046275B" w:rsidRPr="00FC262A" w:rsidRDefault="0046275B" w:rsidP="0046275B">
      <w:pPr>
        <w:ind w:right="-671"/>
        <w:jc w:val="both"/>
      </w:pPr>
      <w:r w:rsidRPr="00FC262A">
        <w:t>Izvođaču</w:t>
      </w:r>
      <w:r>
        <w:t>.</w:t>
      </w:r>
    </w:p>
    <w:p w:rsidR="0046275B" w:rsidRPr="00FC262A" w:rsidRDefault="0046275B" w:rsidP="0046275B">
      <w:pPr>
        <w:ind w:right="-671"/>
        <w:jc w:val="both"/>
      </w:pPr>
      <w:r w:rsidRPr="00FC262A">
        <w:t>18.3. Vrijednost</w:t>
      </w:r>
      <w:r w:rsidR="00162E2A">
        <w:t xml:space="preserve"> </w:t>
      </w:r>
      <w:r w:rsidRPr="00FC262A">
        <w:t>obavljenog</w:t>
      </w:r>
      <w:r w:rsidR="00162E2A">
        <w:t xml:space="preserve"> </w:t>
      </w:r>
      <w:r w:rsidRPr="00FC262A">
        <w:t>posla</w:t>
      </w:r>
      <w:r w:rsidR="00162E2A">
        <w:t xml:space="preserve"> </w:t>
      </w:r>
      <w:r w:rsidRPr="00FC262A">
        <w:t>će</w:t>
      </w:r>
      <w:r w:rsidR="00162E2A">
        <w:t xml:space="preserve"> </w:t>
      </w:r>
      <w:r w:rsidRPr="00FC262A">
        <w:t>biti</w:t>
      </w:r>
      <w:r w:rsidR="00162E2A">
        <w:t xml:space="preserve"> </w:t>
      </w:r>
      <w:r w:rsidRPr="00FC262A">
        <w:t>određena</w:t>
      </w:r>
      <w:r w:rsidR="00162E2A">
        <w:t xml:space="preserve"> </w:t>
      </w:r>
      <w:r w:rsidRPr="00FC262A">
        <w:t>od</w:t>
      </w:r>
      <w:r w:rsidR="00162E2A">
        <w:t xml:space="preserve"> </w:t>
      </w:r>
      <w:r w:rsidRPr="00FC262A">
        <w:t>strane</w:t>
      </w:r>
      <w:r w:rsidR="00162E2A">
        <w:t xml:space="preserve"> </w:t>
      </w:r>
      <w:r w:rsidRPr="00FC262A">
        <w:t>Nadzornog organa.</w:t>
      </w:r>
    </w:p>
    <w:p w:rsidR="0046275B" w:rsidRDefault="0046275B" w:rsidP="0046275B">
      <w:pPr>
        <w:ind w:right="-671"/>
        <w:jc w:val="both"/>
      </w:pPr>
      <w:r w:rsidRPr="00FC262A">
        <w:t>18.4. Vrijednost</w:t>
      </w:r>
      <w:r w:rsidR="00162E2A">
        <w:t xml:space="preserve"> </w:t>
      </w:r>
      <w:r w:rsidRPr="00FC262A">
        <w:t>obavljenog</w:t>
      </w:r>
      <w:r w:rsidR="00162E2A">
        <w:t xml:space="preserve"> </w:t>
      </w:r>
      <w:r w:rsidRPr="00FC262A">
        <w:t>posla</w:t>
      </w:r>
      <w:r w:rsidR="00162E2A">
        <w:t xml:space="preserve"> </w:t>
      </w:r>
      <w:r w:rsidRPr="00FC262A">
        <w:t>će</w:t>
      </w:r>
      <w:r w:rsidR="00162E2A">
        <w:t xml:space="preserve"> </w:t>
      </w:r>
      <w:r w:rsidRPr="00FC262A">
        <w:t>uključiti</w:t>
      </w:r>
      <w:r w:rsidR="00162E2A">
        <w:t xml:space="preserve"> </w:t>
      </w:r>
      <w:r w:rsidRPr="00FC262A">
        <w:t>procjenu</w:t>
      </w:r>
      <w:r w:rsidR="00162E2A">
        <w:t xml:space="preserve"> </w:t>
      </w:r>
      <w:r w:rsidRPr="00FC262A">
        <w:t>varijacija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slučajeva za kompenzaciju.</w:t>
      </w:r>
    </w:p>
    <w:p w:rsidR="00162E2A" w:rsidRDefault="00162E2A" w:rsidP="0046275B">
      <w:pPr>
        <w:ind w:right="-671"/>
        <w:jc w:val="both"/>
      </w:pPr>
    </w:p>
    <w:p w:rsidR="00162E2A" w:rsidRPr="00FC262A" w:rsidRDefault="00162E2A" w:rsidP="0046275B">
      <w:pPr>
        <w:ind w:right="-671"/>
        <w:jc w:val="both"/>
        <w:rPr>
          <w:b/>
          <w:bCs/>
        </w:rPr>
      </w:pP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lastRenderedPageBreak/>
        <w:t>19. ISPLATE</w:t>
      </w:r>
    </w:p>
    <w:p w:rsidR="0046275B" w:rsidRPr="00FC262A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19.1. Isplata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prilagođena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odbicima za zadržane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sume. Ugovorni organ će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platiti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Izvođaču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sume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potvrđene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odstrane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Nadzornog organa u roku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utvrđenom u Okvirnom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sporazumu.</w:t>
      </w:r>
    </w:p>
    <w:p w:rsidR="0046275B" w:rsidRPr="00FC262A" w:rsidRDefault="0046275B" w:rsidP="0046275B">
      <w:pPr>
        <w:ind w:right="-671"/>
        <w:jc w:val="both"/>
      </w:pPr>
      <w:r w:rsidRPr="00FC262A">
        <w:t>19.2.</w:t>
      </w:r>
      <w:r w:rsidR="00162E2A">
        <w:t xml:space="preserve"> </w:t>
      </w:r>
      <w:r w:rsidRPr="00FC262A">
        <w:t>Dijelovi</w:t>
      </w:r>
      <w:r w:rsidR="00162E2A">
        <w:t xml:space="preserve"> </w:t>
      </w:r>
      <w:r w:rsidRPr="00FC262A">
        <w:t>radova za koje</w:t>
      </w:r>
      <w:r w:rsidR="00162E2A">
        <w:t xml:space="preserve"> </w:t>
      </w:r>
      <w:r w:rsidRPr="00FC262A">
        <w:t>nisu</w:t>
      </w:r>
      <w:r w:rsidR="00162E2A">
        <w:t xml:space="preserve"> unseen </w:t>
      </w:r>
      <w:r w:rsidRPr="00FC262A">
        <w:t>iomjeri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cijene</w:t>
      </w:r>
      <w:r w:rsidR="00162E2A">
        <w:t xml:space="preserve"> </w:t>
      </w:r>
      <w:r w:rsidRPr="00FC262A">
        <w:t>neće</w:t>
      </w:r>
      <w:r w:rsidR="00162E2A">
        <w:t xml:space="preserve"> </w:t>
      </w:r>
      <w:r w:rsidRPr="00FC262A">
        <w:t>biti</w:t>
      </w:r>
      <w:r w:rsidR="00162E2A">
        <w:t xml:space="preserve"> </w:t>
      </w:r>
      <w:r w:rsidRPr="00FC262A">
        <w:t>plaćeni</w:t>
      </w:r>
      <w:r w:rsidR="00162E2A">
        <w:t xml:space="preserve"> </w:t>
      </w:r>
      <w:r w:rsidRPr="00FC262A">
        <w:t>odstrane</w:t>
      </w:r>
      <w:r w:rsidR="00162E2A">
        <w:t xml:space="preserve"> </w:t>
      </w:r>
      <w:r w:rsidRPr="00FC262A">
        <w:t>Ugovornog organa i</w:t>
      </w:r>
      <w:r w:rsidR="00162E2A">
        <w:t xml:space="preserve"> </w:t>
      </w:r>
      <w:r w:rsidRPr="00FC262A">
        <w:t>smatraće se pokrivenim</w:t>
      </w:r>
      <w:r w:rsidR="00162E2A">
        <w:t xml:space="preserve"> </w:t>
      </w:r>
      <w:r w:rsidRPr="00FC262A">
        <w:t>kroz</w:t>
      </w:r>
      <w:r w:rsidR="00162E2A">
        <w:t xml:space="preserve"> </w:t>
      </w:r>
      <w:r w:rsidRPr="00FC262A">
        <w:t>ostale</w:t>
      </w:r>
      <w:r w:rsidR="00162E2A">
        <w:t xml:space="preserve"> </w:t>
      </w:r>
      <w:r w:rsidRPr="00FC262A">
        <w:t>omjere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cijene u Ugovoru.</w:t>
      </w:r>
    </w:p>
    <w:p w:rsidR="0046275B" w:rsidRPr="00FC262A" w:rsidRDefault="0046275B" w:rsidP="0046275B">
      <w:pPr>
        <w:ind w:right="-671"/>
        <w:jc w:val="both"/>
        <w:rPr>
          <w:b/>
          <w:bCs/>
        </w:rPr>
      </w:pPr>
      <w:r w:rsidRPr="00FC262A">
        <w:rPr>
          <w:b/>
          <w:bCs/>
        </w:rPr>
        <w:t>20. SLUČAJEVI ZA KOMPENZACIJU</w:t>
      </w:r>
    </w:p>
    <w:p w:rsidR="0046275B" w:rsidRPr="00FC262A" w:rsidRDefault="0046275B" w:rsidP="0046275B">
      <w:pPr>
        <w:pStyle w:val="BlockText1"/>
        <w:ind w:left="0"/>
        <w:rPr>
          <w:sz w:val="24"/>
          <w:szCs w:val="24"/>
        </w:rPr>
      </w:pPr>
      <w:r w:rsidRPr="00FC262A">
        <w:rPr>
          <w:b/>
          <w:bCs/>
          <w:sz w:val="24"/>
          <w:szCs w:val="24"/>
        </w:rPr>
        <w:t>Slučajevi za kompenzaciju</w:t>
      </w:r>
      <w:r w:rsidR="00162E2A">
        <w:rPr>
          <w:b/>
          <w:bCs/>
          <w:sz w:val="24"/>
          <w:szCs w:val="24"/>
        </w:rPr>
        <w:t xml:space="preserve"> </w:t>
      </w:r>
      <w:r w:rsidRPr="00FC262A">
        <w:rPr>
          <w:b/>
          <w:bCs/>
          <w:sz w:val="24"/>
          <w:szCs w:val="24"/>
        </w:rPr>
        <w:t>su</w:t>
      </w:r>
      <w:r w:rsidR="00162E2A">
        <w:rPr>
          <w:b/>
          <w:bCs/>
          <w:sz w:val="24"/>
          <w:szCs w:val="24"/>
        </w:rPr>
        <w:t xml:space="preserve"> </w:t>
      </w:r>
      <w:r w:rsidRPr="00FC262A">
        <w:rPr>
          <w:b/>
          <w:bCs/>
          <w:sz w:val="24"/>
          <w:szCs w:val="24"/>
        </w:rPr>
        <w:t>sljedeći:</w:t>
      </w:r>
    </w:p>
    <w:p w:rsidR="0046275B" w:rsidRPr="00FC262A" w:rsidRDefault="0046275B" w:rsidP="0046275B">
      <w:pPr>
        <w:ind w:right="-671"/>
        <w:jc w:val="both"/>
      </w:pPr>
      <w:r w:rsidRPr="00FC262A">
        <w:t>*Ugovorni organ ne dozvoljava</w:t>
      </w:r>
      <w:r w:rsidR="00162E2A">
        <w:t xml:space="preserve"> </w:t>
      </w:r>
      <w:r w:rsidRPr="00FC262A">
        <w:t>pristup</w:t>
      </w:r>
      <w:r w:rsidR="00162E2A">
        <w:t xml:space="preserve"> </w:t>
      </w:r>
      <w:r w:rsidRPr="00FC262A">
        <w:t>dijelu</w:t>
      </w:r>
      <w:r w:rsidR="00162E2A">
        <w:t xml:space="preserve"> </w:t>
      </w:r>
      <w:r w:rsidRPr="00FC262A">
        <w:t>gradilišta do datuma</w:t>
      </w:r>
      <w:r w:rsidR="00162E2A">
        <w:t xml:space="preserve"> </w:t>
      </w:r>
      <w:r w:rsidRPr="00FC262A">
        <w:t>preuzimanja</w:t>
      </w:r>
      <w:r w:rsidR="00162E2A">
        <w:t xml:space="preserve"> </w:t>
      </w:r>
      <w:r w:rsidRPr="00FC262A">
        <w:t>gradilišta</w:t>
      </w:r>
      <w:r w:rsidR="00162E2A">
        <w:t xml:space="preserve"> </w:t>
      </w:r>
      <w:r w:rsidRPr="00FC262A">
        <w:t>navedenog u Ugovoru,</w:t>
      </w:r>
    </w:p>
    <w:p w:rsidR="0046275B" w:rsidRPr="00FC262A" w:rsidRDefault="0046275B" w:rsidP="0046275B">
      <w:pPr>
        <w:ind w:right="-671"/>
        <w:jc w:val="both"/>
      </w:pPr>
      <w:r w:rsidRPr="00FC262A">
        <w:t>* Nadzorni organ nalaže</w:t>
      </w:r>
      <w:r w:rsidR="00162E2A">
        <w:t xml:space="preserve"> </w:t>
      </w:r>
      <w:r w:rsidRPr="00FC262A">
        <w:t>odlaganje</w:t>
      </w:r>
      <w:r w:rsidR="00162E2A">
        <w:t xml:space="preserve"> </w:t>
      </w:r>
      <w:r w:rsidRPr="00FC262A">
        <w:t>ili ne izdaje</w:t>
      </w:r>
      <w:r w:rsidR="00162E2A">
        <w:t xml:space="preserve"> </w:t>
      </w:r>
      <w:r w:rsidRPr="00FC262A">
        <w:t>nacrte, specifikacije</w:t>
      </w:r>
      <w:r w:rsidR="00162E2A">
        <w:t xml:space="preserve"> </w:t>
      </w:r>
      <w:r w:rsidRPr="00FC262A">
        <w:t>ili</w:t>
      </w:r>
      <w:r w:rsidR="00162E2A">
        <w:t xml:space="preserve"> </w:t>
      </w:r>
      <w:r w:rsidRPr="00FC262A">
        <w:t>instrukcije</w:t>
      </w:r>
      <w:r w:rsidR="00162E2A">
        <w:t xml:space="preserve"> </w:t>
      </w:r>
      <w:r w:rsidRPr="00FC262A">
        <w:t>potrebne za izvedbu</w:t>
      </w:r>
      <w:r w:rsidR="00162E2A">
        <w:t xml:space="preserve"> </w:t>
      </w:r>
      <w:r w:rsidRPr="00FC262A">
        <w:t>radova</w:t>
      </w:r>
      <w:r w:rsidR="00162E2A">
        <w:t xml:space="preserve"> </w:t>
      </w:r>
      <w:r w:rsidRPr="00FC262A">
        <w:t>na</w:t>
      </w:r>
      <w:r w:rsidR="00162E2A">
        <w:t xml:space="preserve"> </w:t>
      </w:r>
      <w:r w:rsidRPr="00FC262A">
        <w:t>vrijeme,</w:t>
      </w:r>
    </w:p>
    <w:p w:rsidR="0046275B" w:rsidRPr="00FC262A" w:rsidRDefault="0046275B" w:rsidP="0046275B">
      <w:pPr>
        <w:ind w:right="-671"/>
        <w:jc w:val="both"/>
      </w:pPr>
      <w:r w:rsidRPr="00FC262A">
        <w:t>*Nadzorni organ instruira</w:t>
      </w:r>
      <w:r w:rsidR="00162E2A">
        <w:t xml:space="preserve"> </w:t>
      </w:r>
      <w:r w:rsidRPr="00FC262A">
        <w:t>Izvođača da izloži</w:t>
      </w:r>
      <w:r w:rsidR="00162E2A">
        <w:t xml:space="preserve"> </w:t>
      </w:r>
      <w:r w:rsidRPr="00FC262A">
        <w:t>ili da izvede</w:t>
      </w:r>
      <w:r w:rsidR="00162E2A">
        <w:t xml:space="preserve"> </w:t>
      </w:r>
      <w:r w:rsidRPr="00FC262A">
        <w:t>testove</w:t>
      </w:r>
      <w:r w:rsidR="00162E2A">
        <w:t xml:space="preserve"> </w:t>
      </w:r>
      <w:r w:rsidRPr="00FC262A">
        <w:t>na</w:t>
      </w:r>
      <w:r w:rsidR="00162E2A">
        <w:t xml:space="preserve"> </w:t>
      </w:r>
      <w:r w:rsidRPr="00FC262A">
        <w:t>obavljenom</w:t>
      </w:r>
      <w:r w:rsidR="00162E2A">
        <w:t xml:space="preserve"> </w:t>
      </w:r>
      <w:r w:rsidRPr="00FC262A">
        <w:t>poslu, za koji se poslije</w:t>
      </w:r>
      <w:r w:rsidR="00162E2A">
        <w:t xml:space="preserve"> </w:t>
      </w:r>
      <w:r w:rsidRPr="00FC262A">
        <w:t>utvrdi da nema</w:t>
      </w:r>
      <w:r w:rsidR="00162E2A">
        <w:t xml:space="preserve"> </w:t>
      </w:r>
      <w:r w:rsidRPr="00FC262A">
        <w:t>greške,</w:t>
      </w:r>
    </w:p>
    <w:p w:rsidR="0046275B" w:rsidRPr="00FC262A" w:rsidRDefault="0046275B" w:rsidP="0046275B">
      <w:pPr>
        <w:ind w:right="-671"/>
        <w:jc w:val="both"/>
      </w:pPr>
      <w:r w:rsidRPr="00FC262A">
        <w:t>* Drugi</w:t>
      </w:r>
      <w:r w:rsidR="00162E2A">
        <w:t xml:space="preserve"> </w:t>
      </w:r>
      <w:r w:rsidRPr="00FC262A">
        <w:t>Izvođači, javne</w:t>
      </w:r>
      <w:r w:rsidR="00162E2A">
        <w:t xml:space="preserve"> </w:t>
      </w:r>
      <w:r w:rsidRPr="00FC262A">
        <w:t xml:space="preserve">vlasti, </w:t>
      </w:r>
      <w:r w:rsidR="00162E2A">
        <w:t xml:space="preserve">infrastrukture </w:t>
      </w:r>
      <w:r w:rsidRPr="00FC262A">
        <w:t>ili</w:t>
      </w:r>
      <w:r w:rsidR="00162E2A">
        <w:t xml:space="preserve"> </w:t>
      </w:r>
      <w:r w:rsidRPr="00FC262A">
        <w:t>Ugovorni organ prouzrokuju</w:t>
      </w:r>
      <w:r w:rsidR="00162E2A">
        <w:t xml:space="preserve"> </w:t>
      </w:r>
      <w:r w:rsidRPr="00FC262A">
        <w:t>odlaganje</w:t>
      </w:r>
      <w:r w:rsidR="00162E2A">
        <w:t xml:space="preserve"> </w:t>
      </w:r>
      <w:r w:rsidRPr="00FC262A">
        <w:t>ili</w:t>
      </w:r>
      <w:r w:rsidR="00162E2A">
        <w:t xml:space="preserve"> </w:t>
      </w:r>
      <w:r w:rsidRPr="00FC262A">
        <w:t>dodatni</w:t>
      </w:r>
      <w:r w:rsidR="00162E2A">
        <w:t xml:space="preserve"> </w:t>
      </w:r>
      <w:r w:rsidRPr="00FC262A">
        <w:t>trošak za Izvođača,</w:t>
      </w:r>
    </w:p>
    <w:p w:rsidR="0046275B" w:rsidRPr="00FC262A" w:rsidRDefault="0046275B" w:rsidP="0046275B">
      <w:pPr>
        <w:ind w:right="-671"/>
        <w:jc w:val="both"/>
        <w:rPr>
          <w:b/>
          <w:bCs/>
        </w:rPr>
      </w:pPr>
      <w:r w:rsidRPr="00FC262A">
        <w:t>* Nadzorni organ nerazumno</w:t>
      </w:r>
      <w:r w:rsidR="00162E2A">
        <w:t xml:space="preserve"> </w:t>
      </w:r>
      <w:r w:rsidRPr="00FC262A">
        <w:t>odlaže</w:t>
      </w:r>
      <w:r w:rsidR="00162E2A">
        <w:t xml:space="preserve"> </w:t>
      </w:r>
      <w:r w:rsidRPr="00FC262A">
        <w:t>izdavanje</w:t>
      </w:r>
      <w:r w:rsidR="00162E2A">
        <w:t xml:space="preserve"> </w:t>
      </w:r>
      <w:r w:rsidRPr="00FC262A">
        <w:t>potvrde o okončanju</w:t>
      </w:r>
      <w:r w:rsidR="00162E2A">
        <w:t xml:space="preserve"> </w:t>
      </w:r>
      <w:r w:rsidRPr="00FC262A">
        <w:t>radova.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21. NAKNADNI RADOVI</w:t>
      </w:r>
    </w:p>
    <w:p w:rsidR="0046275B" w:rsidRPr="00FC262A" w:rsidRDefault="0046275B" w:rsidP="0046275B">
      <w:pPr>
        <w:ind w:right="-671"/>
        <w:jc w:val="both"/>
        <w:rPr>
          <w:b/>
          <w:bCs/>
        </w:rPr>
      </w:pPr>
      <w:r w:rsidRPr="00FC262A">
        <w:t>Ako je primjenjivo, omjeri</w:t>
      </w:r>
      <w:r w:rsidR="00162E2A">
        <w:t xml:space="preserve"> </w:t>
      </w:r>
      <w:r w:rsidRPr="00FC262A">
        <w:t>naknadnih</w:t>
      </w:r>
      <w:r w:rsidR="00162E2A">
        <w:t xml:space="preserve"> </w:t>
      </w:r>
      <w:r w:rsidRPr="00FC262A">
        <w:t>radova u Izvođačevoj</w:t>
      </w:r>
      <w:r w:rsidR="00162E2A">
        <w:t xml:space="preserve"> </w:t>
      </w:r>
      <w:r w:rsidRPr="00FC262A">
        <w:t>ponudi</w:t>
      </w:r>
      <w:r w:rsidR="00162E2A">
        <w:t xml:space="preserve"> </w:t>
      </w:r>
      <w:r w:rsidRPr="00FC262A">
        <w:t>će se koristiti za male dodatne</w:t>
      </w:r>
      <w:r w:rsidR="00162E2A">
        <w:t xml:space="preserve"> </w:t>
      </w:r>
      <w:r w:rsidRPr="00FC262A">
        <w:t>radove</w:t>
      </w:r>
      <w:r w:rsidR="00162E2A">
        <w:t xml:space="preserve"> </w:t>
      </w:r>
      <w:r w:rsidRPr="00FC262A">
        <w:t>samo</w:t>
      </w:r>
      <w:r w:rsidR="00162E2A">
        <w:t xml:space="preserve"> </w:t>
      </w:r>
      <w:r w:rsidRPr="00FC262A">
        <w:t>kad</w:t>
      </w:r>
      <w:r w:rsidR="00162E2A">
        <w:t xml:space="preserve"> </w:t>
      </w:r>
      <w:r w:rsidRPr="00FC262A">
        <w:t>Nadzorni organ da pismene</w:t>
      </w:r>
      <w:r w:rsidR="00162E2A">
        <w:t xml:space="preserve"> </w:t>
      </w:r>
      <w:r w:rsidRPr="00FC262A">
        <w:t>instrukcije</w:t>
      </w:r>
      <w:r w:rsidR="00162E2A">
        <w:t xml:space="preserve"> </w:t>
      </w:r>
      <w:r w:rsidRPr="00FC262A">
        <w:t>unaprijed da se za dodatne</w:t>
      </w:r>
      <w:r w:rsidR="00162E2A">
        <w:t xml:space="preserve"> </w:t>
      </w:r>
      <w:r w:rsidRPr="00FC262A">
        <w:t>poslove</w:t>
      </w:r>
      <w:r w:rsidR="00162E2A">
        <w:t xml:space="preserve"> </w:t>
      </w:r>
      <w:r w:rsidRPr="00FC262A">
        <w:t>plati</w:t>
      </w:r>
      <w:r w:rsidR="00162E2A">
        <w:t xml:space="preserve"> </w:t>
      </w:r>
      <w:r w:rsidRPr="00FC262A">
        <w:t>na taj način.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22. TROŠAK OPRAVAKA</w:t>
      </w:r>
    </w:p>
    <w:p w:rsidR="0046275B" w:rsidRPr="00162E2A" w:rsidRDefault="0046275B" w:rsidP="0046275B">
      <w:pPr>
        <w:ind w:right="-671"/>
        <w:jc w:val="both"/>
      </w:pPr>
      <w:r w:rsidRPr="00FC262A">
        <w:t>Gubitak</w:t>
      </w:r>
      <w:r w:rsidR="00162E2A">
        <w:t xml:space="preserve"> </w:t>
      </w:r>
      <w:r w:rsidRPr="00FC262A">
        <w:t>ili</w:t>
      </w:r>
      <w:r w:rsidR="00162E2A">
        <w:t xml:space="preserve"> </w:t>
      </w:r>
      <w:r w:rsidRPr="00FC262A">
        <w:t>šteta</w:t>
      </w:r>
      <w:r w:rsidR="00162E2A">
        <w:t xml:space="preserve"> </w:t>
      </w:r>
      <w:r w:rsidRPr="00FC262A">
        <w:t>na</w:t>
      </w:r>
      <w:r w:rsidR="00162E2A">
        <w:t xml:space="preserve"> </w:t>
      </w:r>
      <w:r w:rsidRPr="00FC262A">
        <w:t>radovima</w:t>
      </w:r>
      <w:r w:rsidR="00162E2A">
        <w:t xml:space="preserve"> </w:t>
      </w:r>
      <w:r w:rsidRPr="00FC262A">
        <w:t>ili</w:t>
      </w:r>
      <w:r w:rsidR="00162E2A">
        <w:t xml:space="preserve"> </w:t>
      </w:r>
      <w:r w:rsidRPr="00FC262A">
        <w:t>materijalima koji će</w:t>
      </w:r>
      <w:r w:rsidR="00162E2A">
        <w:t xml:space="preserve"> </w:t>
      </w:r>
      <w:r w:rsidRPr="00FC262A">
        <w:t>ići u radove</w:t>
      </w:r>
      <w:r w:rsidR="00162E2A">
        <w:t xml:space="preserve"> </w:t>
      </w:r>
      <w:r w:rsidRPr="00FC262A">
        <w:t>između</w:t>
      </w:r>
      <w:r w:rsidR="00162E2A">
        <w:t xml:space="preserve"> </w:t>
      </w:r>
      <w:r w:rsidRPr="00FC262A">
        <w:t>datuma</w:t>
      </w:r>
      <w:r w:rsidR="00162E2A">
        <w:t xml:space="preserve"> </w:t>
      </w:r>
      <w:r w:rsidRPr="00FC262A">
        <w:t>početka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završetka,</w:t>
      </w:r>
      <w:r>
        <w:t>te</w:t>
      </w:r>
      <w:r w:rsidR="00162E2A">
        <w:t xml:space="preserve"> </w:t>
      </w:r>
      <w:r w:rsidRPr="00FC262A">
        <w:t>korekcija</w:t>
      </w:r>
      <w:r w:rsidR="00162E2A">
        <w:t xml:space="preserve"> </w:t>
      </w:r>
      <w:r w:rsidRPr="00FC262A">
        <w:t>grešaka</w:t>
      </w:r>
      <w:r w:rsidR="00162E2A">
        <w:t xml:space="preserve"> </w:t>
      </w:r>
      <w:r w:rsidRPr="00FC262A">
        <w:t>bić</w:t>
      </w:r>
      <w:r w:rsidR="00162E2A">
        <w:t xml:space="preserve">e </w:t>
      </w:r>
      <w:r w:rsidRPr="00FC262A">
        <w:t>nadoknađeni</w:t>
      </w:r>
      <w:r w:rsidR="00162E2A">
        <w:t xml:space="preserve"> </w:t>
      </w:r>
      <w:r w:rsidRPr="00FC262A">
        <w:t>od</w:t>
      </w:r>
      <w:r w:rsidR="00162E2A">
        <w:t xml:space="preserve"> </w:t>
      </w:r>
      <w:r w:rsidRPr="00FC262A">
        <w:t>strane</w:t>
      </w:r>
      <w:r w:rsidR="00162E2A">
        <w:t xml:space="preserve"> </w:t>
      </w:r>
      <w:r w:rsidRPr="00FC262A">
        <w:t>Izvođača</w:t>
      </w:r>
      <w:r w:rsidR="00162E2A">
        <w:t xml:space="preserve"> </w:t>
      </w:r>
      <w:r w:rsidRPr="00FC262A">
        <w:t>na</w:t>
      </w:r>
      <w:r w:rsidR="00162E2A">
        <w:t xml:space="preserve"> </w:t>
      </w:r>
      <w:r w:rsidRPr="00FC262A">
        <w:t>Izvođačev</w:t>
      </w:r>
      <w:r w:rsidR="00162E2A">
        <w:t xml:space="preserve"> </w:t>
      </w:r>
      <w:r w:rsidRPr="00FC262A">
        <w:t>trošak</w:t>
      </w:r>
      <w:r w:rsidR="00162E2A">
        <w:t xml:space="preserve"> </w:t>
      </w:r>
      <w:r w:rsidRPr="00FC262A">
        <w:t>ako</w:t>
      </w:r>
      <w:r w:rsidR="00162E2A">
        <w:t xml:space="preserve"> </w:t>
      </w:r>
      <w:r w:rsidRPr="00FC262A">
        <w:t>gubici</w:t>
      </w:r>
      <w:r w:rsidR="00162E2A">
        <w:t xml:space="preserve"> </w:t>
      </w:r>
      <w:r w:rsidRPr="00FC262A">
        <w:t>ili</w:t>
      </w:r>
      <w:r w:rsidR="00162E2A">
        <w:t xml:space="preserve"> </w:t>
      </w:r>
      <w:r w:rsidRPr="00FC262A">
        <w:t>štete</w:t>
      </w:r>
      <w:r w:rsidR="00162E2A">
        <w:t xml:space="preserve"> </w:t>
      </w:r>
      <w:r w:rsidRPr="00FC262A">
        <w:t>proizlaze</w:t>
      </w:r>
      <w:r w:rsidR="00162E2A">
        <w:t xml:space="preserve"> </w:t>
      </w:r>
      <w:r w:rsidRPr="00FC262A">
        <w:t>iz</w:t>
      </w:r>
      <w:r w:rsidR="00162E2A">
        <w:t xml:space="preserve"> </w:t>
      </w:r>
      <w:r w:rsidRPr="00FC262A">
        <w:t>Izvođačevih</w:t>
      </w:r>
      <w:r w:rsidR="00162E2A">
        <w:t xml:space="preserve"> </w:t>
      </w:r>
      <w:r w:rsidRPr="00FC262A">
        <w:t>akcija.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23. OKONČANJE I PREDAJA</w:t>
      </w:r>
    </w:p>
    <w:p w:rsidR="0046275B" w:rsidRPr="00C63859" w:rsidRDefault="0046275B" w:rsidP="0046275B">
      <w:pPr>
        <w:ind w:right="-671"/>
        <w:jc w:val="both"/>
      </w:pPr>
      <w:r w:rsidRPr="00FC262A">
        <w:t>Izvođač</w:t>
      </w:r>
      <w:r w:rsidR="00162E2A">
        <w:t xml:space="preserve"> </w:t>
      </w:r>
      <w:r w:rsidRPr="00FC262A">
        <w:t>će</w:t>
      </w:r>
      <w:r w:rsidR="00162E2A">
        <w:t xml:space="preserve"> </w:t>
      </w:r>
      <w:r w:rsidRPr="00FC262A">
        <w:t>tražiti</w:t>
      </w:r>
      <w:r w:rsidR="00162E2A">
        <w:t xml:space="preserve"> </w:t>
      </w:r>
      <w:r w:rsidRPr="00FC262A">
        <w:t>od</w:t>
      </w:r>
      <w:r w:rsidR="00162E2A">
        <w:t xml:space="preserve"> </w:t>
      </w:r>
      <w:r w:rsidRPr="00FC262A">
        <w:t>Nadzornog organa da izda</w:t>
      </w:r>
      <w:r w:rsidR="00162E2A">
        <w:t xml:space="preserve"> </w:t>
      </w:r>
      <w:r w:rsidRPr="00FC262A">
        <w:t>potvrdu o okončanju</w:t>
      </w:r>
      <w:r w:rsidR="00162E2A">
        <w:t xml:space="preserve"> </w:t>
      </w:r>
      <w:r w:rsidRPr="00FC262A">
        <w:t>radova</w:t>
      </w:r>
      <w:r w:rsidR="00162E2A">
        <w:t xml:space="preserve"> </w:t>
      </w:r>
      <w:r w:rsidRPr="00FC262A">
        <w:t>i</w:t>
      </w:r>
      <w:r w:rsidR="00162E2A">
        <w:t xml:space="preserve"> </w:t>
      </w:r>
      <w:r w:rsidRPr="00FC262A">
        <w:t>Nadzorni organ će</w:t>
      </w:r>
      <w:r w:rsidR="00162E2A">
        <w:t xml:space="preserve"> </w:t>
      </w:r>
      <w:r w:rsidRPr="00FC262A">
        <w:t>izdat</w:t>
      </w:r>
      <w:r>
        <w:t>i</w:t>
      </w:r>
      <w:r w:rsidR="00162E2A">
        <w:t xml:space="preserve"> </w:t>
      </w:r>
      <w:r w:rsidRPr="00FC262A">
        <w:t>takvu</w:t>
      </w:r>
      <w:r w:rsidR="00162E2A">
        <w:t xml:space="preserve"> </w:t>
      </w:r>
      <w:r w:rsidRPr="00FC262A">
        <w:t>potvrdu</w:t>
      </w:r>
      <w:r w:rsidR="00162E2A">
        <w:t xml:space="preserve"> </w:t>
      </w:r>
      <w:r w:rsidRPr="00FC262A">
        <w:t>kad on utvrdi da je posao</w:t>
      </w:r>
      <w:r w:rsidR="00162E2A">
        <w:t xml:space="preserve"> </w:t>
      </w:r>
      <w:r w:rsidRPr="00FC262A">
        <w:t>okončan</w:t>
      </w:r>
      <w:r w:rsidR="00162E2A">
        <w:t xml:space="preserve"> </w:t>
      </w:r>
      <w:r w:rsidRPr="00FC262A">
        <w:t>na</w:t>
      </w:r>
      <w:r w:rsidR="00162E2A">
        <w:t xml:space="preserve"> </w:t>
      </w:r>
      <w:r w:rsidRPr="00FC262A">
        <w:t>zadovoljavajući</w:t>
      </w:r>
      <w:r w:rsidR="00162E2A">
        <w:t xml:space="preserve"> </w:t>
      </w:r>
      <w:r w:rsidRPr="00FC262A">
        <w:t>način. Izvođač je obavezan d</w:t>
      </w:r>
      <w:r>
        <w:t xml:space="preserve">a </w:t>
      </w:r>
      <w:r w:rsidRPr="00FC262A">
        <w:t>održava</w:t>
      </w:r>
      <w:r w:rsidR="00162E2A">
        <w:t xml:space="preserve"> </w:t>
      </w:r>
      <w:r w:rsidRPr="00FC262A">
        <w:t>objekat do dana primo</w:t>
      </w:r>
      <w:r w:rsidR="00162E2A">
        <w:t xml:space="preserve"> </w:t>
      </w:r>
      <w:r w:rsidRPr="00FC262A">
        <w:t>predaje. Ugovorni organ će</w:t>
      </w:r>
      <w:r w:rsidR="00162E2A">
        <w:t xml:space="preserve"> </w:t>
      </w:r>
      <w:r w:rsidRPr="00FC262A">
        <w:t>preuzeti</w:t>
      </w:r>
      <w:r w:rsidR="00162E2A">
        <w:t xml:space="preserve"> </w:t>
      </w:r>
      <w:r w:rsidRPr="00FC262A">
        <w:t>radove u roku od 10 (deset) dana</w:t>
      </w:r>
      <w:r w:rsidR="00162E2A">
        <w:t xml:space="preserve"> </w:t>
      </w:r>
      <w:r w:rsidRPr="00FC262A">
        <w:t>od dana primopredaje.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24. KONAČNI OBRAČUN</w:t>
      </w:r>
    </w:p>
    <w:p w:rsidR="0046275B" w:rsidRPr="00FC262A" w:rsidRDefault="0046275B" w:rsidP="0046275B">
      <w:pPr>
        <w:pStyle w:val="BlockText1"/>
        <w:ind w:left="0" w:right="-716"/>
        <w:rPr>
          <w:b/>
          <w:bCs/>
          <w:sz w:val="24"/>
          <w:szCs w:val="24"/>
        </w:rPr>
      </w:pPr>
      <w:r w:rsidRPr="00FC262A">
        <w:rPr>
          <w:sz w:val="24"/>
          <w:szCs w:val="24"/>
        </w:rPr>
        <w:t>Ugovorni organ i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 xml:space="preserve">sudužni da u roku od 60 (šezdeset) dana </w:t>
      </w:r>
      <w:r>
        <w:rPr>
          <w:sz w:val="24"/>
          <w:szCs w:val="24"/>
        </w:rPr>
        <w:t>od dana primopredaje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izvrše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konačan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obračun</w:t>
      </w:r>
      <w:r w:rsidR="00162E2A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25. RASKID UGOVORA</w:t>
      </w:r>
    </w:p>
    <w:p w:rsidR="0046275B" w:rsidRPr="00FC262A" w:rsidRDefault="0046275B" w:rsidP="0046275B">
      <w:pPr>
        <w:ind w:right="-671"/>
        <w:jc w:val="both"/>
      </w:pPr>
      <w:r w:rsidRPr="00FC262A">
        <w:t>25.1. Ugovorni organ ili</w:t>
      </w:r>
      <w:r w:rsidR="00162E2A">
        <w:t xml:space="preserve"> </w:t>
      </w:r>
      <w:r w:rsidRPr="00FC262A">
        <w:t>Izvođač</w:t>
      </w:r>
      <w:r w:rsidR="00162E2A">
        <w:t xml:space="preserve"> </w:t>
      </w:r>
      <w:r w:rsidRPr="00FC262A">
        <w:t>mogu</w:t>
      </w:r>
      <w:r w:rsidR="00162E2A">
        <w:t xml:space="preserve"> </w:t>
      </w:r>
      <w:r w:rsidRPr="00FC262A">
        <w:t>raskinuti</w:t>
      </w:r>
      <w:r w:rsidR="00197827">
        <w:t xml:space="preserve"> </w:t>
      </w:r>
      <w:r w:rsidRPr="00FC262A">
        <w:t>ugovora</w:t>
      </w:r>
      <w:r w:rsidR="00197827">
        <w:t xml:space="preserve"> a</w:t>
      </w:r>
      <w:r w:rsidRPr="00FC262A">
        <w:t>ko</w:t>
      </w:r>
      <w:r w:rsidR="00197827">
        <w:t xml:space="preserve"> </w:t>
      </w:r>
      <w:r w:rsidRPr="00FC262A">
        <w:t>druga</w:t>
      </w:r>
      <w:r w:rsidR="00197827">
        <w:t xml:space="preserve"> </w:t>
      </w:r>
      <w:r w:rsidRPr="00FC262A">
        <w:t>strana</w:t>
      </w:r>
      <w:r w:rsidR="00197827">
        <w:t xml:space="preserve"> </w:t>
      </w:r>
      <w:r w:rsidRPr="00FC262A">
        <w:t>prouzrokuje</w:t>
      </w:r>
      <w:r w:rsidR="00197827">
        <w:t xml:space="preserve"> </w:t>
      </w:r>
      <w:r w:rsidRPr="00FC262A">
        <w:t>fundamentaln</w:t>
      </w:r>
      <w:r>
        <w:t>o</w:t>
      </w:r>
      <w:r w:rsidR="00197827">
        <w:t xml:space="preserve"> </w:t>
      </w:r>
      <w:r w:rsidRPr="00FC262A">
        <w:t>kršenje</w:t>
      </w:r>
      <w:r w:rsidR="00197827">
        <w:t xml:space="preserve"> </w:t>
      </w:r>
      <w:r w:rsidRPr="00FC262A">
        <w:t>ugovora. Ugovor se smatra</w:t>
      </w:r>
      <w:r w:rsidR="00197827">
        <w:t xml:space="preserve"> </w:t>
      </w:r>
      <w:r w:rsidRPr="00FC262A">
        <w:t>raskinutim</w:t>
      </w:r>
      <w:r w:rsidR="00197827">
        <w:t xml:space="preserve"> </w:t>
      </w:r>
      <w:r w:rsidRPr="00FC262A">
        <w:t>danom</w:t>
      </w:r>
      <w:r w:rsidR="00197827">
        <w:t xml:space="preserve"> </w:t>
      </w:r>
      <w:r w:rsidRPr="00FC262A">
        <w:t>dostavljanja</w:t>
      </w:r>
      <w:r w:rsidR="00197827">
        <w:t xml:space="preserve"> </w:t>
      </w:r>
      <w:r w:rsidRPr="00FC262A">
        <w:t>pismene</w:t>
      </w:r>
      <w:r w:rsidR="00197827">
        <w:t xml:space="preserve"> </w:t>
      </w:r>
      <w:r w:rsidRPr="00FC262A">
        <w:t>obavijesti o raskidu</w:t>
      </w:r>
      <w:r w:rsidR="00197827">
        <w:t xml:space="preserve"> </w:t>
      </w:r>
      <w:r w:rsidRPr="00FC262A">
        <w:t>Ugovora</w:t>
      </w:r>
      <w:r w:rsidR="00197827">
        <w:t xml:space="preserve"> </w:t>
      </w:r>
      <w:r w:rsidRPr="00FC262A">
        <w:t>drugoj</w:t>
      </w:r>
      <w:r w:rsidR="00197827">
        <w:t xml:space="preserve"> </w:t>
      </w:r>
      <w:r w:rsidRPr="00FC262A">
        <w:t>ugovornoj</w:t>
      </w:r>
      <w:r w:rsidR="00197827">
        <w:t xml:space="preserve"> </w:t>
      </w:r>
      <w:r w:rsidRPr="00FC262A">
        <w:t>strani.</w:t>
      </w:r>
    </w:p>
    <w:p w:rsidR="0046275B" w:rsidRPr="00FC262A" w:rsidRDefault="0046275B" w:rsidP="0046275B">
      <w:pPr>
        <w:ind w:right="-671"/>
        <w:jc w:val="both"/>
      </w:pPr>
      <w:r w:rsidRPr="00FC262A">
        <w:t>25.2. Fundamentalna</w:t>
      </w:r>
      <w:r w:rsidR="00197827">
        <w:t xml:space="preserve"> </w:t>
      </w:r>
      <w:r w:rsidRPr="00FC262A">
        <w:t>kršenja</w:t>
      </w:r>
      <w:r w:rsidR="00197827">
        <w:t xml:space="preserve"> </w:t>
      </w:r>
      <w:r w:rsidRPr="00FC262A">
        <w:t>ugovora</w:t>
      </w:r>
      <w:r w:rsidR="00197827">
        <w:t xml:space="preserve"> </w:t>
      </w:r>
      <w:r w:rsidRPr="00FC262A">
        <w:t>će</w:t>
      </w:r>
      <w:r w:rsidR="00197827">
        <w:t xml:space="preserve"> </w:t>
      </w:r>
      <w:r w:rsidRPr="00FC262A">
        <w:t>uključivati, ali</w:t>
      </w:r>
      <w:r w:rsidR="00197827">
        <w:t xml:space="preserve"> </w:t>
      </w:r>
      <w:r w:rsidRPr="00FC262A">
        <w:t>neće</w:t>
      </w:r>
      <w:r w:rsidR="00197827">
        <w:t xml:space="preserve"> </w:t>
      </w:r>
      <w:r w:rsidRPr="00FC262A">
        <w:t>biti</w:t>
      </w:r>
      <w:r w:rsidR="00197827">
        <w:t xml:space="preserve"> </w:t>
      </w:r>
      <w:r w:rsidRPr="00FC262A">
        <w:t>ograničena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t>sliedeće:</w:t>
      </w:r>
    </w:p>
    <w:p w:rsidR="0046275B" w:rsidRPr="00FC262A" w:rsidRDefault="0046275B" w:rsidP="0046275B">
      <w:pPr>
        <w:ind w:right="-671"/>
        <w:jc w:val="both"/>
      </w:pPr>
      <w:r>
        <w:t xml:space="preserve">- </w:t>
      </w:r>
      <w:r w:rsidRPr="00FC262A">
        <w:t>Izvođač</w:t>
      </w:r>
      <w:r w:rsidR="00197827">
        <w:t xml:space="preserve"> </w:t>
      </w:r>
      <w:r w:rsidRPr="00FC262A">
        <w:t>prestaje</w:t>
      </w:r>
      <w:r w:rsidR="00197827">
        <w:t xml:space="preserve"> </w:t>
      </w:r>
      <w:r w:rsidRPr="00FC262A">
        <w:t>raditi</w:t>
      </w:r>
      <w:r w:rsidR="00197827">
        <w:t xml:space="preserve"> </w:t>
      </w:r>
      <w:r w:rsidRPr="00FC262A">
        <w:t>na 5 dana kad</w:t>
      </w:r>
      <w:r w:rsidR="00197827">
        <w:t xml:space="preserve"> </w:t>
      </w:r>
      <w:r w:rsidRPr="00FC262A">
        <w:t>nikakav</w:t>
      </w:r>
      <w:r w:rsidR="00197827">
        <w:t xml:space="preserve"> </w:t>
      </w:r>
      <w:r w:rsidRPr="00FC262A">
        <w:t>prekid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nije</w:t>
      </w:r>
      <w:r w:rsidR="00197827">
        <w:t xml:space="preserve"> </w:t>
      </w:r>
      <w:r w:rsidRPr="00FC262A">
        <w:t>pokazan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t>programu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prekid</w:t>
      </w:r>
      <w:r w:rsidR="00197827">
        <w:t xml:space="preserve"> </w:t>
      </w:r>
      <w:r w:rsidRPr="00FC262A">
        <w:t>nije bio odobren</w:t>
      </w:r>
      <w:r w:rsidR="00197827">
        <w:t xml:space="preserve"> </w:t>
      </w:r>
      <w:r w:rsidRPr="00FC262A">
        <w:t>od</w:t>
      </w:r>
      <w:r w:rsidR="00197827">
        <w:t xml:space="preserve"> </w:t>
      </w:r>
      <w:r w:rsidRPr="00FC262A">
        <w:t>strane</w:t>
      </w:r>
      <w:r w:rsidR="00197827">
        <w:t xml:space="preserve"> </w:t>
      </w:r>
      <w:r w:rsidRPr="00FC262A">
        <w:t>Nadzornog organa,</w:t>
      </w:r>
    </w:p>
    <w:p w:rsidR="0046275B" w:rsidRDefault="0046275B" w:rsidP="0046275B">
      <w:pPr>
        <w:ind w:right="-671"/>
        <w:jc w:val="both"/>
      </w:pPr>
      <w:r>
        <w:t xml:space="preserve">- </w:t>
      </w:r>
      <w:r w:rsidRPr="00FC262A">
        <w:t>Nadzorni organ izdaje</w:t>
      </w:r>
      <w:r w:rsidR="00197827">
        <w:t xml:space="preserve"> </w:t>
      </w:r>
      <w:r w:rsidRPr="00FC262A">
        <w:t>nalog</w:t>
      </w:r>
      <w:r w:rsidR="00197827">
        <w:t xml:space="preserve"> </w:t>
      </w:r>
      <w:r w:rsidRPr="00FC262A">
        <w:t>Izvođaču da otkloni</w:t>
      </w:r>
      <w:r w:rsidR="00197827">
        <w:t xml:space="preserve"> </w:t>
      </w:r>
      <w:r w:rsidRPr="00FC262A">
        <w:t>nedostatke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nalog se ne izvrši u razumnom</w:t>
      </w:r>
      <w:r w:rsidR="00197827">
        <w:t xml:space="preserve"> </w:t>
      </w:r>
      <w:r w:rsidRPr="00FC262A">
        <w:t>roku,</w:t>
      </w:r>
    </w:p>
    <w:p w:rsidR="0046275B" w:rsidRPr="00FC262A" w:rsidRDefault="0046275B" w:rsidP="0046275B">
      <w:pPr>
        <w:ind w:right="-671"/>
        <w:jc w:val="both"/>
      </w:pPr>
      <w:r>
        <w:t xml:space="preserve">- </w:t>
      </w:r>
      <w:r w:rsidRPr="00FC262A">
        <w:t>Nadzorni organ izdaje</w:t>
      </w:r>
      <w:r w:rsidR="00197827">
        <w:t xml:space="preserve"> </w:t>
      </w:r>
      <w:r w:rsidRPr="00FC262A">
        <w:t>nalog da odloži</w:t>
      </w:r>
      <w:r w:rsidR="00197827">
        <w:t xml:space="preserve"> </w:t>
      </w:r>
      <w:r w:rsidRPr="00FC262A">
        <w:t>nastavak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nalog se ne povlači za 30 dana,</w:t>
      </w:r>
    </w:p>
    <w:p w:rsidR="0046275B" w:rsidRPr="00FC262A" w:rsidRDefault="0046275B" w:rsidP="0046275B">
      <w:pPr>
        <w:ind w:right="-671"/>
        <w:jc w:val="both"/>
      </w:pPr>
      <w:r>
        <w:t xml:space="preserve">- </w:t>
      </w:r>
      <w:r w:rsidRPr="00FC262A">
        <w:t>Izvođačb</w:t>
      </w:r>
      <w:r w:rsidR="00197827">
        <w:t xml:space="preserve"> </w:t>
      </w:r>
      <w:r w:rsidRPr="00FC262A">
        <w:t>ankrotira</w:t>
      </w:r>
      <w:r w:rsidR="00197827">
        <w:t xml:space="preserve"> </w:t>
      </w:r>
      <w:r w:rsidRPr="00FC262A">
        <w:t>ili ode pod stečaj</w:t>
      </w:r>
      <w:r w:rsidR="00197827">
        <w:t xml:space="preserve"> </w:t>
      </w:r>
      <w:r w:rsidRPr="00FC262A">
        <w:t>osim</w:t>
      </w:r>
      <w:r w:rsidR="00197827">
        <w:t xml:space="preserve"> </w:t>
      </w:r>
      <w:r w:rsidRPr="00FC262A">
        <w:t>zbog</w:t>
      </w:r>
      <w:r w:rsidR="00197827">
        <w:t xml:space="preserve"> </w:t>
      </w:r>
      <w:r w:rsidRPr="00FC262A">
        <w:t>rekonstrukcije</w:t>
      </w:r>
      <w:r w:rsidR="00197827">
        <w:t xml:space="preserve"> </w:t>
      </w:r>
      <w:r w:rsidRPr="00FC262A">
        <w:t>ili</w:t>
      </w:r>
      <w:r w:rsidR="00197827">
        <w:t xml:space="preserve"> </w:t>
      </w:r>
      <w:r w:rsidRPr="00FC262A">
        <w:t>udruživanja,</w:t>
      </w:r>
    </w:p>
    <w:p w:rsidR="0046275B" w:rsidRPr="00FC262A" w:rsidRDefault="0046275B" w:rsidP="0046275B">
      <w:pPr>
        <w:ind w:right="-671"/>
        <w:jc w:val="both"/>
      </w:pPr>
      <w:r>
        <w:t xml:space="preserve">- </w:t>
      </w:r>
      <w:r w:rsidRPr="00FC262A">
        <w:t>Nadzorni organ obavijesti da je propust da se ispravi</w:t>
      </w:r>
      <w:r w:rsidR="00197827">
        <w:t xml:space="preserve"> </w:t>
      </w:r>
      <w:r w:rsidRPr="00FC262A">
        <w:t>određena</w:t>
      </w:r>
      <w:r w:rsidR="00197827">
        <w:t xml:space="preserve"> </w:t>
      </w:r>
      <w:r w:rsidRPr="00FC262A">
        <w:t>greška</w:t>
      </w:r>
      <w:r w:rsidR="00197827">
        <w:t xml:space="preserve"> </w:t>
      </w:r>
      <w:r w:rsidRPr="00FC262A">
        <w:t>fundamentalno</w:t>
      </w:r>
      <w:r w:rsidR="00197827">
        <w:t xml:space="preserve"> </w:t>
      </w:r>
      <w:r w:rsidRPr="00FC262A">
        <w:t>kršenje</w:t>
      </w:r>
      <w:r w:rsidR="00197827">
        <w:t xml:space="preserve"> </w:t>
      </w:r>
      <w:r w:rsidRPr="00FC262A">
        <w:t>ugovora, a Izvođač</w:t>
      </w:r>
      <w:r w:rsidR="00197827">
        <w:t xml:space="preserve"> </w:t>
      </w:r>
      <w:r w:rsidRPr="00FC262A">
        <w:t>propusti da izvrši</w:t>
      </w:r>
      <w:r w:rsidR="00197827">
        <w:t xml:space="preserve"> </w:t>
      </w:r>
      <w:r w:rsidRPr="00FC262A">
        <w:t>korekcije u roku od 15 dana određenom</w:t>
      </w:r>
      <w:r w:rsidR="00197827">
        <w:t xml:space="preserve"> </w:t>
      </w:r>
      <w:r w:rsidRPr="00FC262A">
        <w:t>od</w:t>
      </w:r>
      <w:r w:rsidR="00197827">
        <w:t xml:space="preserve"> </w:t>
      </w:r>
      <w:r w:rsidRPr="00FC262A">
        <w:t>strane</w:t>
      </w:r>
      <w:r w:rsidR="00197827">
        <w:t xml:space="preserve"> </w:t>
      </w:r>
      <w:r w:rsidRPr="00FC262A">
        <w:t>Nadzornog organa</w:t>
      </w:r>
      <w:r>
        <w:t>,</w:t>
      </w:r>
    </w:p>
    <w:p w:rsidR="0046275B" w:rsidRPr="00FC262A" w:rsidRDefault="0046275B" w:rsidP="0046275B">
      <w:pPr>
        <w:ind w:right="-671"/>
        <w:jc w:val="both"/>
      </w:pPr>
      <w:r>
        <w:t xml:space="preserve">- </w:t>
      </w:r>
      <w:r w:rsidR="00197827">
        <w:t>Izvođač je odložio</w:t>
      </w:r>
      <w:r w:rsidRPr="00FC262A">
        <w:t>o</w:t>
      </w:r>
      <w:r w:rsidR="00197827">
        <w:t xml:space="preserve"> </w:t>
      </w:r>
      <w:r w:rsidRPr="00FC262A">
        <w:t>končanje</w:t>
      </w:r>
      <w:r w:rsidR="00197827">
        <w:t xml:space="preserve"> </w:t>
      </w:r>
      <w:r w:rsidRPr="00FC262A">
        <w:t>radova za broj dana za koji se može</w:t>
      </w:r>
      <w:r w:rsidR="00197827">
        <w:t xml:space="preserve"> </w:t>
      </w:r>
      <w:r w:rsidRPr="00FC262A">
        <w:t>platiti</w:t>
      </w:r>
      <w:r w:rsidR="00197827">
        <w:t xml:space="preserve"> </w:t>
      </w:r>
      <w:r w:rsidRPr="00FC262A">
        <w:t>maksimalni</w:t>
      </w:r>
      <w:r w:rsidR="00197827">
        <w:t xml:space="preserve"> </w:t>
      </w:r>
      <w:r w:rsidRPr="00FC262A">
        <w:t>iznos</w:t>
      </w:r>
      <w:r w:rsidR="00197827">
        <w:t xml:space="preserve"> </w:t>
      </w:r>
      <w:r w:rsidRPr="00FC262A">
        <w:t>likvidiranih</w:t>
      </w:r>
      <w:r w:rsidR="00197827">
        <w:t xml:space="preserve"> </w:t>
      </w:r>
      <w:r w:rsidRPr="00FC262A">
        <w:t>šteta, kako je definirano u ugovoru</w:t>
      </w:r>
      <w:r>
        <w:t>,</w:t>
      </w:r>
    </w:p>
    <w:p w:rsidR="0046275B" w:rsidRPr="00FC262A" w:rsidRDefault="0046275B" w:rsidP="0046275B">
      <w:pPr>
        <w:ind w:right="-671"/>
        <w:jc w:val="both"/>
      </w:pPr>
      <w:r w:rsidRPr="00FC262A">
        <w:t>25.3. Kada</w:t>
      </w:r>
      <w:r w:rsidR="00197827">
        <w:t xml:space="preserve"> </w:t>
      </w:r>
      <w:r w:rsidRPr="00FC262A">
        <w:t>bilo</w:t>
      </w:r>
      <w:r w:rsidR="00197827">
        <w:t xml:space="preserve"> </w:t>
      </w:r>
      <w:r w:rsidRPr="00FC262A">
        <w:t>koja</w:t>
      </w:r>
      <w:r w:rsidR="00197827">
        <w:t xml:space="preserve"> </w:t>
      </w:r>
      <w:r w:rsidRPr="00FC262A">
        <w:t>strana u ugovoru</w:t>
      </w:r>
      <w:r w:rsidR="00197827">
        <w:t xml:space="preserve"> </w:t>
      </w:r>
      <w:r w:rsidRPr="00FC262A">
        <w:t>pismeno</w:t>
      </w:r>
      <w:r w:rsidR="00197827">
        <w:t xml:space="preserve"> </w:t>
      </w:r>
      <w:r w:rsidRPr="00FC262A">
        <w:t>obavijesti o kršenju</w:t>
      </w:r>
      <w:r w:rsidR="00197827">
        <w:t xml:space="preserve"> </w:t>
      </w:r>
      <w:r w:rsidRPr="00FC262A">
        <w:t>ugovora</w:t>
      </w:r>
      <w:r w:rsidR="00197827">
        <w:t xml:space="preserve"> </w:t>
      </w:r>
      <w:r w:rsidRPr="00FC262A">
        <w:t>iz</w:t>
      </w:r>
      <w:r w:rsidR="00197827">
        <w:t xml:space="preserve"> </w:t>
      </w:r>
      <w:r w:rsidRPr="00FC262A">
        <w:t>razloga</w:t>
      </w:r>
      <w:r w:rsidR="00197827">
        <w:t xml:space="preserve"> </w:t>
      </w:r>
      <w:r w:rsidRPr="00FC262A">
        <w:t>navedenih pod 25.2. Nadzorni organ će</w:t>
      </w:r>
      <w:r w:rsidR="00197827">
        <w:t xml:space="preserve"> </w:t>
      </w:r>
      <w:r w:rsidRPr="00FC262A">
        <w:t>odlučiti da li je kršenje</w:t>
      </w:r>
      <w:r w:rsidR="00197827">
        <w:t xml:space="preserve"> </w:t>
      </w:r>
      <w:r w:rsidRPr="00FC262A">
        <w:t>fundamentalno</w:t>
      </w:r>
      <w:r w:rsidR="00197827">
        <w:t xml:space="preserve"> </w:t>
      </w:r>
      <w:r w:rsidRPr="00FC262A">
        <w:t>ili</w:t>
      </w:r>
      <w:r w:rsidR="00197827">
        <w:t xml:space="preserve"> </w:t>
      </w:r>
      <w:r w:rsidRPr="00FC262A">
        <w:t>nije.</w:t>
      </w:r>
    </w:p>
    <w:p w:rsidR="006A3D33" w:rsidRPr="00AD4F18" w:rsidRDefault="0046275B" w:rsidP="0046275B">
      <w:pPr>
        <w:ind w:right="-671"/>
        <w:jc w:val="both"/>
      </w:pPr>
      <w:r w:rsidRPr="00FC262A">
        <w:lastRenderedPageBreak/>
        <w:t>25.4. Ako je ugovor</w:t>
      </w:r>
      <w:r w:rsidR="00197827">
        <w:t xml:space="preserve"> </w:t>
      </w:r>
      <w:r w:rsidRPr="00FC262A">
        <w:t>raskinut</w:t>
      </w:r>
      <w:r w:rsidR="00197827">
        <w:t xml:space="preserve"> </w:t>
      </w:r>
      <w:r w:rsidRPr="00FC262A">
        <w:t>Izvođač</w:t>
      </w:r>
      <w:r w:rsidR="00197827">
        <w:t xml:space="preserve"> </w:t>
      </w:r>
      <w:r w:rsidRPr="00FC262A">
        <w:t>će</w:t>
      </w:r>
      <w:r w:rsidR="00197827">
        <w:t xml:space="preserve"> </w:t>
      </w:r>
      <w:r w:rsidRPr="00FC262A">
        <w:t>prestati</w:t>
      </w:r>
      <w:r w:rsidR="00197827">
        <w:t xml:space="preserve"> </w:t>
      </w:r>
      <w:r w:rsidRPr="00FC262A">
        <w:t>raditi, odmah</w:t>
      </w:r>
      <w:r w:rsidR="00197827">
        <w:t xml:space="preserve"> </w:t>
      </w:r>
      <w:r w:rsidRPr="00FC262A">
        <w:t>osigurat</w:t>
      </w:r>
      <w:r w:rsidR="00197827">
        <w:t xml:space="preserve">i </w:t>
      </w:r>
      <w:r w:rsidRPr="00FC262A">
        <w:t>i</w:t>
      </w:r>
      <w:r w:rsidR="00197827">
        <w:t xml:space="preserve"> </w:t>
      </w:r>
      <w:r w:rsidRPr="00FC262A">
        <w:t>napustiti</w:t>
      </w:r>
      <w:r w:rsidR="00197827">
        <w:t xml:space="preserve"> </w:t>
      </w:r>
      <w:r w:rsidRPr="00FC262A">
        <w:t>gradilište u roku od 7 (sedam) dana od dana najave.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26. ISPLATA PO ZAVRŠETKU</w:t>
      </w:r>
    </w:p>
    <w:p w:rsidR="0046275B" w:rsidRPr="00CA774C" w:rsidRDefault="0046275B" w:rsidP="0046275B">
      <w:pPr>
        <w:ind w:right="-671"/>
        <w:jc w:val="both"/>
      </w:pPr>
      <w:r w:rsidRPr="00FC262A">
        <w:t>Ako je ugovor</w:t>
      </w:r>
      <w:r w:rsidR="00197827">
        <w:t xml:space="preserve"> </w:t>
      </w:r>
      <w:r w:rsidRPr="00FC262A">
        <w:t>raskinut</w:t>
      </w:r>
      <w:r w:rsidR="00197827">
        <w:t xml:space="preserve"> </w:t>
      </w:r>
      <w:r w:rsidRPr="00FC262A">
        <w:t>zbog</w:t>
      </w:r>
      <w:r w:rsidR="00197827">
        <w:t xml:space="preserve"> </w:t>
      </w:r>
      <w:r w:rsidRPr="00FC262A">
        <w:t>fundamentalnog</w:t>
      </w:r>
      <w:r w:rsidR="00197827">
        <w:t xml:space="preserve"> </w:t>
      </w:r>
      <w:r w:rsidRPr="00FC262A">
        <w:t>kršenja</w:t>
      </w:r>
      <w:r w:rsidR="00197827">
        <w:t xml:space="preserve"> </w:t>
      </w:r>
      <w:r w:rsidRPr="00FC262A">
        <w:t>ugovora, Nadzorni organ će</w:t>
      </w:r>
      <w:r w:rsidR="00197827">
        <w:t xml:space="preserve"> </w:t>
      </w:r>
      <w:r w:rsidRPr="00FC262A">
        <w:t>izdati</w:t>
      </w:r>
      <w:r w:rsidR="00197827">
        <w:t xml:space="preserve"> </w:t>
      </w:r>
      <w:r w:rsidRPr="00FC262A">
        <w:t>potvrdu za</w:t>
      </w:r>
      <w:r w:rsidR="00197827">
        <w:t xml:space="preserve"> </w:t>
      </w:r>
      <w:r w:rsidRPr="00FC262A">
        <w:t>vrijednost</w:t>
      </w:r>
      <w:r w:rsidR="00197827">
        <w:t xml:space="preserve"> </w:t>
      </w:r>
      <w:r w:rsidRPr="00FC262A">
        <w:t>obavljenog</w:t>
      </w:r>
      <w:r w:rsidR="00197827">
        <w:t xml:space="preserve"> </w:t>
      </w:r>
      <w:r w:rsidRPr="00FC262A">
        <w:t>posla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naručene</w:t>
      </w:r>
      <w:r w:rsidR="00197827">
        <w:t xml:space="preserve"> </w:t>
      </w:r>
      <w:r w:rsidRPr="00FC262A">
        <w:t>materijale, umanjene za procent koji se primjenjuje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rPr>
          <w:szCs w:val="24"/>
        </w:rPr>
        <w:t>vrijednost</w:t>
      </w:r>
      <w:r w:rsidR="00197827">
        <w:rPr>
          <w:szCs w:val="24"/>
        </w:rPr>
        <w:t xml:space="preserve"> </w:t>
      </w:r>
      <w:r w:rsidRPr="00FC262A">
        <w:rPr>
          <w:szCs w:val="24"/>
        </w:rPr>
        <w:t>neobavljenog</w:t>
      </w:r>
      <w:r w:rsidR="00197827">
        <w:rPr>
          <w:szCs w:val="24"/>
        </w:rPr>
        <w:t xml:space="preserve"> </w:t>
      </w:r>
      <w:r w:rsidRPr="00FC262A">
        <w:rPr>
          <w:szCs w:val="24"/>
        </w:rPr>
        <w:t>posla.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27. OSLOBAĐANJE OD IZVEDBE</w:t>
      </w:r>
    </w:p>
    <w:p w:rsidR="0046275B" w:rsidRPr="002F08B3" w:rsidRDefault="0046275B" w:rsidP="0046275B">
      <w:pPr>
        <w:pStyle w:val="BlockText1"/>
        <w:ind w:left="0" w:right="-716"/>
        <w:rPr>
          <w:sz w:val="24"/>
          <w:szCs w:val="24"/>
        </w:rPr>
      </w:pPr>
      <w:r w:rsidRPr="00FC262A">
        <w:rPr>
          <w:sz w:val="24"/>
          <w:szCs w:val="24"/>
        </w:rPr>
        <w:t>Ako je obavljanje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radova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ugroženo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višom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silom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ili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drugim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događajima koji su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izvan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kontrole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Izvođača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Ugovornog organa, Nadzorni organ će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potvrditi da je ugovor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ugrožen. Izvođač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zaštititi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lokaciju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i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prestati da radišto je brže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moguće, nakon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što je primio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potvrdu, te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će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biti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plaćen za sav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posao koji je obavljen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prijeprijema</w:t>
      </w:r>
      <w:r w:rsidR="00197827">
        <w:rPr>
          <w:sz w:val="24"/>
          <w:szCs w:val="24"/>
        </w:rPr>
        <w:t xml:space="preserve"> </w:t>
      </w:r>
      <w:r w:rsidRPr="00FC262A">
        <w:rPr>
          <w:sz w:val="24"/>
          <w:szCs w:val="24"/>
        </w:rPr>
        <w:t>potvrde.</w:t>
      </w:r>
    </w:p>
    <w:p w:rsidR="0046275B" w:rsidRDefault="0046275B" w:rsidP="0046275B">
      <w:pPr>
        <w:ind w:right="-671"/>
        <w:jc w:val="both"/>
      </w:pPr>
      <w:r w:rsidRPr="00FC262A">
        <w:rPr>
          <w:b/>
          <w:bCs/>
        </w:rPr>
        <w:t>28. RJEŠAVANJE SPOROV</w:t>
      </w:r>
      <w:r>
        <w:rPr>
          <w:b/>
          <w:bCs/>
        </w:rPr>
        <w:t xml:space="preserve">A </w:t>
      </w:r>
      <w:r w:rsidRPr="00FC262A">
        <w:t>Kako je reguliranougovorom</w:t>
      </w:r>
      <w:r>
        <w:t>.</w:t>
      </w: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197827" w:rsidRDefault="00197827" w:rsidP="0046275B">
      <w:pPr>
        <w:ind w:right="-671"/>
        <w:jc w:val="both"/>
      </w:pPr>
    </w:p>
    <w:p w:rsidR="0046275B" w:rsidRDefault="0046275B" w:rsidP="0046275B">
      <w:pPr>
        <w:pStyle w:val="Heading8"/>
        <w:tabs>
          <w:tab w:val="clear" w:pos="0"/>
        </w:tabs>
        <w:jc w:val="left"/>
        <w:rPr>
          <w:szCs w:val="24"/>
        </w:rPr>
      </w:pPr>
      <w:r w:rsidRPr="00FC262A">
        <w:rPr>
          <w:szCs w:val="24"/>
        </w:rPr>
        <w:lastRenderedPageBreak/>
        <w:t>POSEBNI UGOVORNI USLOVI</w:t>
      </w:r>
    </w:p>
    <w:p w:rsidR="0046275B" w:rsidRPr="0006038B" w:rsidRDefault="0046275B" w:rsidP="0046275B"/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1. NADZORNI ORGAN</w:t>
      </w:r>
    </w:p>
    <w:p w:rsidR="0046275B" w:rsidRPr="00FC262A" w:rsidRDefault="0046275B" w:rsidP="0046275B">
      <w:pPr>
        <w:ind w:right="-671"/>
        <w:jc w:val="both"/>
      </w:pPr>
      <w:r w:rsidRPr="00FC262A">
        <w:t>1.1. Prije</w:t>
      </w:r>
      <w:r w:rsidR="00197827">
        <w:t xml:space="preserve"> </w:t>
      </w:r>
      <w:r w:rsidRPr="00FC262A">
        <w:t>početka</w:t>
      </w:r>
      <w:r w:rsidR="00197827">
        <w:t xml:space="preserve"> </w:t>
      </w:r>
      <w:r w:rsidRPr="00FC262A">
        <w:t>izvođenja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Ugovorni organ će</w:t>
      </w:r>
      <w:r w:rsidR="00197827">
        <w:t xml:space="preserve"> </w:t>
      </w:r>
      <w:r w:rsidRPr="00FC262A">
        <w:t>odrediti</w:t>
      </w:r>
      <w:r w:rsidR="00197827">
        <w:t xml:space="preserve"> </w:t>
      </w:r>
      <w:r w:rsidRPr="00FC262A">
        <w:t>Nadzornog organa ili</w:t>
      </w:r>
      <w:r w:rsidR="00197827">
        <w:t xml:space="preserve"> </w:t>
      </w:r>
      <w:r w:rsidRPr="00FC262A">
        <w:t>Nadzorni</w:t>
      </w:r>
      <w:r w:rsidR="00197827">
        <w:t xml:space="preserve"> </w:t>
      </w:r>
      <w:r w:rsidRPr="00FC262A">
        <w:t>tim.</w:t>
      </w:r>
    </w:p>
    <w:p w:rsidR="0046275B" w:rsidRPr="00FC262A" w:rsidRDefault="0046275B" w:rsidP="0046275B">
      <w:pPr>
        <w:ind w:right="-671"/>
        <w:jc w:val="both"/>
        <w:rPr>
          <w:rFonts w:eastAsia="Tahoma"/>
          <w:b/>
          <w:bCs/>
        </w:rPr>
      </w:pPr>
      <w:r w:rsidRPr="00FC262A">
        <w:t>Prava i</w:t>
      </w:r>
      <w:r w:rsidR="00197827">
        <w:t xml:space="preserve"> </w:t>
      </w:r>
      <w:r w:rsidRPr="00FC262A">
        <w:t>dužnosti</w:t>
      </w:r>
      <w:r w:rsidR="00197827">
        <w:t xml:space="preserve"> </w:t>
      </w:r>
      <w:r w:rsidRPr="00FC262A">
        <w:t>Nadzornog organa utvrđena</w:t>
      </w:r>
      <w:r w:rsidR="00197827">
        <w:t xml:space="preserve"> </w:t>
      </w:r>
      <w:r w:rsidRPr="00FC262A">
        <w:t>su u ovim</w:t>
      </w:r>
      <w:r w:rsidR="00197827">
        <w:t xml:space="preserve"> </w:t>
      </w:r>
      <w:r w:rsidRPr="00FC262A">
        <w:t>posebnim</w:t>
      </w:r>
      <w:r w:rsidR="00197827">
        <w:t xml:space="preserve"> </w:t>
      </w:r>
      <w:r w:rsidRPr="00FC262A">
        <w:t>uvjetima</w:t>
      </w:r>
      <w:r w:rsidR="00197827">
        <w:t xml:space="preserve"> </w:t>
      </w:r>
      <w:r w:rsidRPr="00FC262A">
        <w:t>kao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drugoj</w:t>
      </w:r>
      <w:r w:rsidR="00197827">
        <w:t xml:space="preserve"> </w:t>
      </w:r>
      <w:r w:rsidRPr="00FC262A">
        <w:t>ugovornoj</w:t>
      </w:r>
      <w:r w:rsidR="00197827">
        <w:t xml:space="preserve"> </w:t>
      </w:r>
      <w:r w:rsidRPr="00FC262A">
        <w:t>dokumentaciji.Obaveze</w:t>
      </w:r>
      <w:r w:rsidR="00197827">
        <w:t xml:space="preserve"> </w:t>
      </w:r>
      <w:r w:rsidRPr="00FC262A">
        <w:t>Nadzornog organa traju do isteka</w:t>
      </w:r>
      <w:r w:rsidR="00197827">
        <w:t xml:space="preserve"> </w:t>
      </w:r>
      <w:r w:rsidRPr="00FC262A">
        <w:t>garantnog</w:t>
      </w:r>
      <w:r w:rsidR="00197827">
        <w:t xml:space="preserve"> </w:t>
      </w:r>
      <w:r w:rsidRPr="00FC262A">
        <w:t>roka.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  <w:b/>
          <w:bCs/>
        </w:rPr>
        <w:t xml:space="preserve">1.2. </w:t>
      </w:r>
      <w:r w:rsidRPr="00FC262A">
        <w:rPr>
          <w:b/>
          <w:bCs/>
        </w:rPr>
        <w:t>OBAVEZE IZVOĐAČA PREMA NADZORNOM ORGANU</w:t>
      </w:r>
    </w:p>
    <w:p w:rsidR="0046275B" w:rsidRDefault="0046275B" w:rsidP="0046275B">
      <w:pPr>
        <w:ind w:right="-671"/>
        <w:jc w:val="both"/>
      </w:pPr>
      <w:r w:rsidRPr="00FC262A">
        <w:t>Izvođač je dužan da obezbijedi</w:t>
      </w:r>
      <w:r w:rsidR="00197827">
        <w:t xml:space="preserve"> </w:t>
      </w:r>
      <w:r w:rsidRPr="00FC262A">
        <w:t>instrumente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radnu</w:t>
      </w:r>
      <w:r w:rsidR="00197827">
        <w:t xml:space="preserve"> </w:t>
      </w:r>
      <w:r w:rsidRPr="00FC262A">
        <w:t>snagu</w:t>
      </w:r>
      <w:r w:rsidR="00197827">
        <w:t xml:space="preserve"> </w:t>
      </w:r>
      <w:r w:rsidRPr="00FC262A">
        <w:t>potrebnu za obavljanje</w:t>
      </w:r>
      <w:r w:rsidR="00197827">
        <w:t xml:space="preserve"> </w:t>
      </w:r>
      <w:r w:rsidRPr="00FC262A">
        <w:t>inženjerskih</w:t>
      </w:r>
      <w:r w:rsidR="00197827">
        <w:t xml:space="preserve"> </w:t>
      </w:r>
      <w:r w:rsidRPr="00FC262A">
        <w:t>poslova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t>snimanju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mjerenju</w:t>
      </w:r>
      <w:r w:rsidR="00197827">
        <w:t xml:space="preserve"> </w:t>
      </w:r>
      <w:r w:rsidRPr="00FC262A">
        <w:t>svih</w:t>
      </w:r>
      <w:r w:rsidR="00197827">
        <w:t xml:space="preserve"> </w:t>
      </w:r>
      <w:r w:rsidRPr="00FC262A">
        <w:t>izvedenih</w:t>
      </w:r>
      <w:r w:rsidR="00197827">
        <w:t xml:space="preserve"> </w:t>
      </w:r>
      <w:r w:rsidRPr="00FC262A">
        <w:t>radova, po svim</w:t>
      </w:r>
      <w:r w:rsidR="00197827">
        <w:t xml:space="preserve"> </w:t>
      </w:r>
      <w:r w:rsidRPr="00FC262A">
        <w:t>tehnološkim</w:t>
      </w:r>
      <w:r w:rsidR="00197827">
        <w:t xml:space="preserve"> </w:t>
      </w:r>
      <w:r w:rsidRPr="00FC262A">
        <w:t>fazama</w:t>
      </w:r>
      <w:r w:rsidR="00197827">
        <w:t xml:space="preserve"> </w:t>
      </w:r>
      <w:r w:rsidRPr="00FC262A">
        <w:t>izvršenja</w:t>
      </w:r>
      <w:r w:rsidR="00197827">
        <w:t xml:space="preserve"> </w:t>
      </w:r>
      <w:r w:rsidRPr="00FC262A">
        <w:t>radova.</w:t>
      </w:r>
    </w:p>
    <w:p w:rsidR="0046275B" w:rsidRPr="00FC262A" w:rsidRDefault="0046275B" w:rsidP="0046275B">
      <w:pPr>
        <w:ind w:right="-671"/>
        <w:jc w:val="both"/>
      </w:pPr>
      <w:r w:rsidRPr="00FC262A">
        <w:t>Izvođač</w:t>
      </w:r>
      <w:r w:rsidR="00197827">
        <w:t xml:space="preserve"> </w:t>
      </w:r>
      <w:r w:rsidRPr="00FC262A">
        <w:t>nema</w:t>
      </w:r>
      <w:r w:rsidR="00197827">
        <w:t xml:space="preserve"> </w:t>
      </w:r>
      <w:r w:rsidRPr="00FC262A">
        <w:t>pravo</w:t>
      </w:r>
      <w:r w:rsidR="00197827">
        <w:t xml:space="preserve"> </w:t>
      </w:r>
      <w:r w:rsidRPr="00FC262A">
        <w:t>nanaknadu</w:t>
      </w:r>
      <w:r w:rsidR="00197827">
        <w:t xml:space="preserve"> </w:t>
      </w:r>
      <w:r w:rsidRPr="00FC262A">
        <w:t>troškova za prednje</w:t>
      </w:r>
      <w:r w:rsidR="00197827">
        <w:t xml:space="preserve"> </w:t>
      </w:r>
      <w:r w:rsidRPr="00FC262A">
        <w:t>usluge</w:t>
      </w:r>
      <w:r w:rsidR="00197827">
        <w:t xml:space="preserve"> </w:t>
      </w:r>
      <w:r w:rsidRPr="00FC262A">
        <w:t>izvršene</w:t>
      </w:r>
      <w:r w:rsidR="00197827">
        <w:t xml:space="preserve"> </w:t>
      </w:r>
      <w:r w:rsidRPr="00FC262A">
        <w:t>Ugovornom</w:t>
      </w:r>
      <w:r w:rsidR="00197827">
        <w:t xml:space="preserve"> </w:t>
      </w:r>
      <w:r w:rsidRPr="00FC262A">
        <w:t>organu.</w:t>
      </w:r>
    </w:p>
    <w:p w:rsidR="0046275B" w:rsidRPr="00FC262A" w:rsidRDefault="0046275B" w:rsidP="0046275B">
      <w:pPr>
        <w:ind w:right="-671"/>
        <w:jc w:val="both"/>
      </w:pPr>
      <w:r w:rsidRPr="00FC262A">
        <w:t>Izvođač je obavezan da prisustvuje</w:t>
      </w:r>
      <w:r w:rsidR="00197827">
        <w:t xml:space="preserve"> </w:t>
      </w:r>
      <w:r w:rsidRPr="00FC262A">
        <w:t>radu</w:t>
      </w:r>
      <w:r w:rsidR="00197827">
        <w:t xml:space="preserve"> </w:t>
      </w:r>
      <w:r w:rsidRPr="00FC262A">
        <w:t>Nadzornog organa – Nadzornog</w:t>
      </w:r>
      <w:r w:rsidR="00197827">
        <w:t xml:space="preserve"> </w:t>
      </w:r>
      <w:r w:rsidRPr="00FC262A">
        <w:t>tima</w:t>
      </w:r>
      <w:r w:rsidR="00197827">
        <w:t xml:space="preserve"> </w:t>
      </w:r>
      <w:r w:rsidRPr="00FC262A">
        <w:t>prilikom</w:t>
      </w:r>
      <w:r w:rsidR="00197827">
        <w:t xml:space="preserve"> </w:t>
      </w:r>
      <w:r w:rsidRPr="00FC262A">
        <w:t>obavljanja</w:t>
      </w:r>
      <w:r w:rsidR="00197827">
        <w:t xml:space="preserve"> </w:t>
      </w:r>
      <w:r w:rsidRPr="00FC262A">
        <w:t>poslova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t>snimanju, mjerenju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ispitivanju</w:t>
      </w:r>
      <w:r w:rsidR="00197827">
        <w:t xml:space="preserve"> </w:t>
      </w:r>
      <w:r w:rsidRPr="00FC262A">
        <w:t>kvaliteta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ili</w:t>
      </w:r>
      <w:r w:rsidR="00197827">
        <w:t xml:space="preserve"> </w:t>
      </w:r>
      <w:r w:rsidRPr="00FC262A">
        <w:t>drugih</w:t>
      </w:r>
      <w:r w:rsidR="00197827">
        <w:t xml:space="preserve"> </w:t>
      </w:r>
      <w:r w:rsidRPr="00FC262A">
        <w:t>poslova koji su</w:t>
      </w:r>
      <w:r w:rsidR="00197827">
        <w:t xml:space="preserve"> </w:t>
      </w:r>
      <w:r w:rsidRPr="00FC262A">
        <w:t>predmet</w:t>
      </w:r>
      <w:r w:rsidR="00197827">
        <w:t xml:space="preserve"> </w:t>
      </w:r>
      <w:r w:rsidRPr="00FC262A">
        <w:t>ugovora.</w:t>
      </w:r>
    </w:p>
    <w:p w:rsidR="0046275B" w:rsidRPr="00FC262A" w:rsidRDefault="0046275B" w:rsidP="0046275B">
      <w:pPr>
        <w:ind w:right="-671"/>
        <w:jc w:val="both"/>
      </w:pPr>
      <w:r w:rsidRPr="00FC262A">
        <w:t>Izvođač je dužan da na</w:t>
      </w:r>
      <w:r w:rsidR="00197827">
        <w:t xml:space="preserve"> </w:t>
      </w:r>
      <w:r w:rsidRPr="00FC262A">
        <w:t>vrijeme, putem</w:t>
      </w:r>
      <w:r w:rsidR="00197827">
        <w:t xml:space="preserve"> </w:t>
      </w:r>
      <w:r w:rsidRPr="00FC262A">
        <w:t>građevinskog</w:t>
      </w:r>
      <w:r w:rsidR="00197827">
        <w:t xml:space="preserve"> </w:t>
      </w:r>
      <w:r w:rsidRPr="00FC262A">
        <w:t>dnevnika</w:t>
      </w:r>
      <w:r w:rsidR="00197827">
        <w:t xml:space="preserve"> </w:t>
      </w:r>
      <w:r w:rsidRPr="00FC262A">
        <w:t>obavještava</w:t>
      </w:r>
      <w:r w:rsidR="00197827">
        <w:t xml:space="preserve"> </w:t>
      </w:r>
      <w:r w:rsidRPr="00FC262A">
        <w:t xml:space="preserve">Nadzornog organa </w:t>
      </w:r>
      <w:r w:rsidR="00197827">
        <w:t>–</w:t>
      </w:r>
      <w:r w:rsidRPr="00FC262A">
        <w:t xml:space="preserve"> Nadzorni</w:t>
      </w:r>
      <w:r w:rsidR="00197827">
        <w:t xml:space="preserve"> </w:t>
      </w:r>
      <w:r w:rsidRPr="00FC262A">
        <w:t>tim o svim</w:t>
      </w:r>
      <w:r w:rsidR="00197827">
        <w:t xml:space="preserve"> </w:t>
      </w:r>
      <w:r w:rsidRPr="00FC262A">
        <w:t>pitanjima</w:t>
      </w:r>
      <w:r w:rsidR="00197827">
        <w:t xml:space="preserve"> </w:t>
      </w:r>
      <w:r w:rsidRPr="00FC262A">
        <w:t>bitnim za izvršenje</w:t>
      </w:r>
      <w:r w:rsidR="00197827">
        <w:t xml:space="preserve"> </w:t>
      </w:r>
      <w:r w:rsidRPr="00FC262A">
        <w:t>ugovora, o započinjanju</w:t>
      </w:r>
      <w:r w:rsidR="00197827">
        <w:t xml:space="preserve"> </w:t>
      </w:r>
      <w:r w:rsidRPr="00FC262A">
        <w:t>pojedinih</w:t>
      </w:r>
      <w:r w:rsidR="00197827">
        <w:t xml:space="preserve"> </w:t>
      </w:r>
      <w:r w:rsidRPr="00FC262A">
        <w:t>tehnoloških</w:t>
      </w:r>
      <w:r w:rsidR="00197827">
        <w:t xml:space="preserve"> </w:t>
      </w:r>
      <w:r w:rsidRPr="00FC262A">
        <w:t>faza</w:t>
      </w:r>
      <w:r w:rsidR="00197827">
        <w:t xml:space="preserve"> </w:t>
      </w:r>
      <w:r w:rsidRPr="00FC262A">
        <w:t>radova, o izvorima</w:t>
      </w:r>
      <w:r w:rsidR="00197827">
        <w:t xml:space="preserve"> </w:t>
      </w:r>
      <w:r w:rsidRPr="00FC262A">
        <w:t>snabdijevanja</w:t>
      </w:r>
      <w:r w:rsidR="00197827">
        <w:t xml:space="preserve"> </w:t>
      </w:r>
      <w:r w:rsidRPr="00FC262A">
        <w:t>materijalom, o radionicama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pogonima u kojima se obavljaju</w:t>
      </w:r>
      <w:r w:rsidR="00197827">
        <w:t xml:space="preserve"> </w:t>
      </w:r>
      <w:r w:rsidRPr="00FC262A">
        <w:t>pripremni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drugi</w:t>
      </w:r>
      <w:r w:rsidR="00197827">
        <w:t xml:space="preserve"> </w:t>
      </w:r>
      <w:r w:rsidRPr="00FC262A">
        <w:t>radovi, o mehanizaciji</w:t>
      </w:r>
      <w:r w:rsidR="00197827">
        <w:t xml:space="preserve"> </w:t>
      </w:r>
      <w:r w:rsidRPr="00FC262A">
        <w:t>koju</w:t>
      </w:r>
      <w:r w:rsidR="00197827">
        <w:t xml:space="preserve"> </w:t>
      </w:r>
      <w:r w:rsidRPr="00FC262A">
        <w:t>angažira za izvršenje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drugo.</w:t>
      </w:r>
    </w:p>
    <w:p w:rsidR="0046275B" w:rsidRPr="00FC262A" w:rsidRDefault="0046275B" w:rsidP="0046275B">
      <w:pPr>
        <w:ind w:right="-671"/>
        <w:jc w:val="both"/>
      </w:pPr>
      <w:r w:rsidRPr="00FC262A">
        <w:t>Izvođač je obavezan da u svojim</w:t>
      </w:r>
      <w:r w:rsidR="00197827">
        <w:t xml:space="preserve"> </w:t>
      </w:r>
      <w:r w:rsidRPr="00FC262A">
        <w:t>poslovnim</w:t>
      </w:r>
      <w:r w:rsidR="00197827">
        <w:t xml:space="preserve"> </w:t>
      </w:r>
      <w:r w:rsidRPr="00FC262A">
        <w:t>prostorijama</w:t>
      </w:r>
      <w:r w:rsidR="00197827">
        <w:t xml:space="preserve"> </w:t>
      </w:r>
      <w:r w:rsidRPr="00FC262A">
        <w:t>na</w:t>
      </w:r>
      <w:r w:rsidR="00197827">
        <w:t xml:space="preserve"> </w:t>
      </w:r>
      <w:r w:rsidRPr="00FC262A">
        <w:t>gradilištu</w:t>
      </w:r>
      <w:r w:rsidR="00197827">
        <w:t xml:space="preserve"> </w:t>
      </w:r>
      <w:r w:rsidRPr="00FC262A">
        <w:t>obezbijedi</w:t>
      </w:r>
      <w:r w:rsidR="00197827">
        <w:t xml:space="preserve"> </w:t>
      </w:r>
      <w:r w:rsidRPr="00FC262A">
        <w:t>prostorije</w:t>
      </w:r>
      <w:r w:rsidR="00197827">
        <w:t xml:space="preserve"> </w:t>
      </w:r>
      <w:r w:rsidRPr="00FC262A">
        <w:t>potrebne za rad Nadzornog organa, sa</w:t>
      </w:r>
      <w:r w:rsidR="00197827">
        <w:t xml:space="preserve"> </w:t>
      </w:r>
      <w:r w:rsidRPr="00FC262A">
        <w:t>telefonskim</w:t>
      </w:r>
      <w:r w:rsidR="00197827">
        <w:t xml:space="preserve"> </w:t>
      </w:r>
      <w:r w:rsidRPr="00FC262A">
        <w:t>priključkom. Izvođač je dužan da Nadzornom</w:t>
      </w:r>
      <w:r w:rsidR="00197827">
        <w:t xml:space="preserve"> </w:t>
      </w:r>
      <w:r w:rsidRPr="00FC262A">
        <w:t>organu</w:t>
      </w:r>
      <w:r w:rsidR="00197827">
        <w:t xml:space="preserve"> </w:t>
      </w:r>
      <w:r w:rsidRPr="00FC262A">
        <w:t>obezbijedi o svom</w:t>
      </w:r>
      <w:r w:rsidR="00197827">
        <w:t xml:space="preserve"> </w:t>
      </w:r>
      <w:r w:rsidRPr="00FC262A">
        <w:t>trošku HTZ opremu.</w:t>
      </w:r>
    </w:p>
    <w:p w:rsidR="0046275B" w:rsidRPr="00FC262A" w:rsidRDefault="0046275B" w:rsidP="0046275B">
      <w:pPr>
        <w:ind w:right="-671"/>
        <w:jc w:val="both"/>
        <w:rPr>
          <w:b/>
          <w:bCs/>
        </w:rPr>
      </w:pPr>
      <w:r w:rsidRPr="00FC262A">
        <w:t>Izvođač je dužan da osigura</w:t>
      </w:r>
      <w:r w:rsidR="00197827">
        <w:t xml:space="preserve"> </w:t>
      </w:r>
      <w:r w:rsidRPr="00FC262A">
        <w:t>imovinu</w:t>
      </w:r>
      <w:r w:rsidR="00197827">
        <w:t xml:space="preserve"> </w:t>
      </w:r>
      <w:r w:rsidRPr="00FC262A">
        <w:t>Nadzornog organa koja se nalazi u prostorijama</w:t>
      </w:r>
      <w:r w:rsidR="00197827">
        <w:t xml:space="preserve"> </w:t>
      </w:r>
      <w:r w:rsidRPr="00FC262A">
        <w:t>nagradilištu (opremu, kancelarijskinamještaj, projekte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drugo).</w:t>
      </w:r>
    </w:p>
    <w:p w:rsidR="0046275B" w:rsidRPr="00FC262A" w:rsidRDefault="0046275B" w:rsidP="0046275B">
      <w:pPr>
        <w:ind w:right="-671"/>
        <w:jc w:val="both"/>
        <w:rPr>
          <w:b/>
          <w:bCs/>
        </w:rPr>
      </w:pPr>
    </w:p>
    <w:p w:rsidR="0046275B" w:rsidRPr="00FC262A" w:rsidRDefault="0046275B" w:rsidP="0046275B">
      <w:pPr>
        <w:ind w:right="-671"/>
        <w:jc w:val="both"/>
        <w:rPr>
          <w:rFonts w:eastAsia="Tahoma"/>
          <w:i/>
          <w:iCs/>
        </w:rPr>
      </w:pPr>
      <w:r w:rsidRPr="00FC262A">
        <w:rPr>
          <w:b/>
          <w:bCs/>
        </w:rPr>
        <w:t>2. OBAVEZE UGOVORNOG ORGANA I NADZORNOG ORGANA</w:t>
      </w:r>
    </w:p>
    <w:p w:rsidR="0046275B" w:rsidRDefault="0046275B" w:rsidP="0046275B">
      <w:pPr>
        <w:ind w:right="-671"/>
        <w:jc w:val="both"/>
      </w:pPr>
      <w:r w:rsidRPr="00FC262A">
        <w:rPr>
          <w:rFonts w:eastAsia="Tahoma"/>
          <w:i/>
          <w:iCs/>
        </w:rPr>
        <w:t xml:space="preserve">2.1. </w:t>
      </w:r>
      <w:r w:rsidRPr="00FC262A">
        <w:rPr>
          <w:i/>
          <w:iCs/>
        </w:rPr>
        <w:t>PROJEKTI, ODOBRENJE ZA GRAĐENJE I GARANCIJA</w:t>
      </w:r>
    </w:p>
    <w:p w:rsidR="0046275B" w:rsidRPr="00FC262A" w:rsidRDefault="0046275B" w:rsidP="0046275B">
      <w:pPr>
        <w:ind w:right="-671"/>
        <w:jc w:val="both"/>
        <w:rPr>
          <w:i/>
          <w:iCs/>
        </w:rPr>
      </w:pPr>
      <w:r w:rsidRPr="00FC262A">
        <w:t>Ugovorni organ je dužan da prije</w:t>
      </w:r>
      <w:r w:rsidR="00197827">
        <w:t xml:space="preserve"> </w:t>
      </w:r>
      <w:r w:rsidRPr="00FC262A">
        <w:t>početka</w:t>
      </w:r>
      <w:r w:rsidR="00197827">
        <w:t xml:space="preserve"> </w:t>
      </w:r>
      <w:r w:rsidRPr="00FC262A">
        <w:t>izvođenja</w:t>
      </w:r>
      <w:r w:rsidR="00197827">
        <w:t xml:space="preserve"> </w:t>
      </w:r>
      <w:r w:rsidRPr="00FC262A">
        <w:t>radova</w:t>
      </w:r>
      <w:r w:rsidR="00197827">
        <w:t xml:space="preserve"> </w:t>
      </w:r>
      <w:r w:rsidRPr="00FC262A">
        <w:t>obezbijedi: projekte, odnosno</w:t>
      </w:r>
      <w:r w:rsidR="00197827">
        <w:t xml:space="preserve"> </w:t>
      </w:r>
      <w:r w:rsidRPr="00FC262A">
        <w:t>predmjere</w:t>
      </w:r>
      <w:r w:rsidR="00197827">
        <w:t xml:space="preserve"> </w:t>
      </w:r>
      <w:r w:rsidRPr="00FC262A">
        <w:t>i</w:t>
      </w:r>
      <w:r w:rsidR="00197827">
        <w:t xml:space="preserve"> </w:t>
      </w:r>
      <w:r w:rsidRPr="00FC262A">
        <w:t>predračune</w:t>
      </w:r>
      <w:r w:rsidRPr="00FC262A">
        <w:rPr>
          <w:i/>
          <w:iCs/>
        </w:rPr>
        <w:t>.</w:t>
      </w:r>
    </w:p>
    <w:p w:rsidR="0046275B" w:rsidRPr="00FC262A" w:rsidRDefault="0046275B" w:rsidP="0046275B">
      <w:pPr>
        <w:ind w:right="-671"/>
        <w:jc w:val="both"/>
      </w:pPr>
      <w:r w:rsidRPr="00FC262A">
        <w:rPr>
          <w:i/>
          <w:iCs/>
        </w:rPr>
        <w:t xml:space="preserve">2.2 OBJAŠNJENJE UGOVORNIH DOKUMENATA </w:t>
      </w:r>
    </w:p>
    <w:p w:rsidR="0046275B" w:rsidRPr="00FC262A" w:rsidRDefault="0046275B" w:rsidP="0046275B">
      <w:pPr>
        <w:ind w:right="-671"/>
        <w:jc w:val="both"/>
        <w:rPr>
          <w:rFonts w:eastAsia="Tahoma"/>
          <w:i/>
          <w:iCs/>
        </w:rPr>
      </w:pPr>
      <w:r w:rsidRPr="00FC262A">
        <w:t>Nadzorni organ je obavezan da na</w:t>
      </w:r>
      <w:r w:rsidR="00DE46B9">
        <w:t xml:space="preserve"> </w:t>
      </w:r>
      <w:r w:rsidRPr="00FC262A">
        <w:t>zahtjev</w:t>
      </w:r>
      <w:r w:rsidR="00DE46B9">
        <w:t xml:space="preserve"> </w:t>
      </w:r>
      <w:r w:rsidRPr="00FC262A">
        <w:t>Izvođača</w:t>
      </w:r>
      <w:r w:rsidR="00DE46B9">
        <w:t xml:space="preserve"> </w:t>
      </w:r>
      <w:r w:rsidRPr="00FC262A">
        <w:t>daje</w:t>
      </w:r>
      <w:r w:rsidR="00DE46B9">
        <w:t xml:space="preserve"> </w:t>
      </w:r>
      <w:r w:rsidRPr="00FC262A">
        <w:t>potrebna</w:t>
      </w:r>
      <w:r w:rsidR="00DE46B9">
        <w:t xml:space="preserve"> </w:t>
      </w:r>
      <w:r w:rsidRPr="00FC262A">
        <w:t>objašnjenja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uputstva za izvršenje</w:t>
      </w:r>
      <w:r w:rsidR="00DE46B9">
        <w:t xml:space="preserve"> </w:t>
      </w:r>
      <w:r w:rsidRPr="00FC262A">
        <w:t>radova. Objašnjenja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uputstva</w:t>
      </w:r>
      <w:r w:rsidR="00DE46B9">
        <w:t xml:space="preserve"> </w:t>
      </w:r>
      <w:r w:rsidRPr="00FC262A">
        <w:t>daju se Izvođaču</w:t>
      </w:r>
      <w:r w:rsidR="00DE46B9">
        <w:t xml:space="preserve"> </w:t>
      </w:r>
      <w:r w:rsidRPr="00FC262A">
        <w:t>upisom u građevinski</w:t>
      </w:r>
      <w:r w:rsidR="00DE46B9">
        <w:t xml:space="preserve"> </w:t>
      </w:r>
      <w:r w:rsidRPr="00FC262A">
        <w:t>dnevnik u roku od 7 dana od prijema</w:t>
      </w:r>
      <w:r w:rsidR="00DE46B9">
        <w:t xml:space="preserve"> </w:t>
      </w:r>
      <w:r w:rsidRPr="00FC262A">
        <w:t>zahtjeva.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  <w:i/>
          <w:iCs/>
        </w:rPr>
        <w:t>2.3.</w:t>
      </w:r>
      <w:r w:rsidRPr="00FC262A">
        <w:rPr>
          <w:i/>
          <w:iCs/>
        </w:rPr>
        <w:t>ROK ISPLATE IZVRŠENIH RADOVA</w:t>
      </w:r>
    </w:p>
    <w:p w:rsidR="0046275B" w:rsidRPr="00FC262A" w:rsidRDefault="0046275B" w:rsidP="0046275B">
      <w:pPr>
        <w:ind w:right="-671"/>
        <w:jc w:val="both"/>
      </w:pPr>
      <w:r w:rsidRPr="00FC262A">
        <w:t>Ugovorni organ je dužan da Izvođaču</w:t>
      </w:r>
      <w:r w:rsidR="00DE46B9">
        <w:t xml:space="preserve"> </w:t>
      </w:r>
      <w:r w:rsidRPr="00FC262A">
        <w:t>isplati</w:t>
      </w:r>
      <w:r w:rsidR="00DE46B9">
        <w:t xml:space="preserve"> </w:t>
      </w:r>
      <w:r w:rsidRPr="00FC262A">
        <w:t>izvršene</w:t>
      </w:r>
      <w:r w:rsidR="00DE46B9">
        <w:t xml:space="preserve"> </w:t>
      </w:r>
      <w:r w:rsidRPr="00FC262A">
        <w:t>radove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osnovu</w:t>
      </w:r>
      <w:r w:rsidR="00DE46B9">
        <w:t xml:space="preserve"> </w:t>
      </w:r>
      <w:r w:rsidRPr="00FC262A">
        <w:t>situacija</w:t>
      </w:r>
      <w:r w:rsidR="00DE46B9">
        <w:t xml:space="preserve"> </w:t>
      </w:r>
      <w:r w:rsidRPr="00FC262A">
        <w:t>ovjerenih</w:t>
      </w:r>
      <w:r w:rsidR="00DE46B9">
        <w:t xml:space="preserve"> </w:t>
      </w:r>
      <w:r w:rsidRPr="00FC262A">
        <w:t>od</w:t>
      </w:r>
      <w:r w:rsidR="00DE46B9">
        <w:t xml:space="preserve"> </w:t>
      </w:r>
      <w:r w:rsidRPr="00FC262A">
        <w:t>strane</w:t>
      </w:r>
      <w:r w:rsidR="00DE46B9">
        <w:t xml:space="preserve"> </w:t>
      </w:r>
      <w:r w:rsidRPr="00FC262A">
        <w:t>Nadzornog organa u roku</w:t>
      </w:r>
      <w:r w:rsidR="00DE46B9">
        <w:t xml:space="preserve"> </w:t>
      </w:r>
      <w:r w:rsidRPr="00FC262A">
        <w:t>utvrđenom u Okvirnom</w:t>
      </w:r>
      <w:r w:rsidR="00DE46B9">
        <w:t xml:space="preserve"> </w:t>
      </w:r>
      <w:r w:rsidRPr="00FC262A">
        <w:t>sporazumu.</w:t>
      </w:r>
    </w:p>
    <w:p w:rsidR="0046275B" w:rsidRPr="00FC262A" w:rsidRDefault="0046275B" w:rsidP="0046275B">
      <w:pPr>
        <w:ind w:right="-671"/>
        <w:jc w:val="both"/>
      </w:pPr>
      <w:r w:rsidRPr="00FC262A">
        <w:t>Ugovorni organ ima</w:t>
      </w:r>
      <w:r w:rsidR="00DE46B9">
        <w:t xml:space="preserve"> </w:t>
      </w:r>
      <w:r w:rsidRPr="00FC262A">
        <w:t>pravo</w:t>
      </w:r>
      <w:r w:rsidR="00DE46B9">
        <w:t xml:space="preserve"> </w:t>
      </w:r>
      <w:r w:rsidRPr="00FC262A">
        <w:t>zadržati</w:t>
      </w:r>
      <w:r w:rsidR="00DE46B9">
        <w:t xml:space="preserve"> </w:t>
      </w:r>
      <w:r w:rsidRPr="00FC262A">
        <w:t>isplatu</w:t>
      </w:r>
      <w:r w:rsidR="00DE46B9">
        <w:t xml:space="preserve"> </w:t>
      </w:r>
      <w:r w:rsidRPr="00FC262A">
        <w:t>situacija bez obaveze</w:t>
      </w:r>
      <w:r w:rsidR="00DE46B9">
        <w:t xml:space="preserve"> </w:t>
      </w:r>
      <w:r w:rsidRPr="00FC262A">
        <w:t>plaćanja</w:t>
      </w:r>
      <w:r w:rsidR="00DE46B9">
        <w:t xml:space="preserve"> </w:t>
      </w:r>
      <w:r w:rsidRPr="00FC262A">
        <w:t>kamata, ukoliko</w:t>
      </w:r>
      <w:r w:rsidR="00DE46B9">
        <w:t xml:space="preserve"> </w:t>
      </w:r>
      <w:r w:rsidRPr="00FC262A">
        <w:t>Izvođaču</w:t>
      </w:r>
      <w:r w:rsidR="00DE46B9">
        <w:t xml:space="preserve"> u</w:t>
      </w:r>
      <w:r w:rsidRPr="00FC262A">
        <w:t>zastopno</w:t>
      </w:r>
      <w:r w:rsidR="00DE46B9">
        <w:t xml:space="preserve"> </w:t>
      </w:r>
      <w:r w:rsidRPr="00FC262A">
        <w:t>dva</w:t>
      </w:r>
      <w:r w:rsidR="00DE46B9">
        <w:t xml:space="preserve"> </w:t>
      </w:r>
      <w:r w:rsidRPr="00FC262A">
        <w:t>mjeseca</w:t>
      </w:r>
      <w:r w:rsidR="00DE46B9">
        <w:t xml:space="preserve"> </w:t>
      </w:r>
      <w:r w:rsidRPr="00FC262A">
        <w:t>kasni</w:t>
      </w:r>
      <w:r w:rsidR="00DE46B9">
        <w:t xml:space="preserve"> </w:t>
      </w:r>
      <w:r w:rsidRPr="00FC262A">
        <w:t>sa</w:t>
      </w:r>
      <w:r w:rsidR="00DE46B9">
        <w:t xml:space="preserve"> </w:t>
      </w:r>
      <w:r w:rsidRPr="00FC262A">
        <w:t>izvođenjem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prema</w:t>
      </w:r>
      <w:r w:rsidR="00DE46B9">
        <w:t xml:space="preserve"> </w:t>
      </w:r>
      <w:r w:rsidRPr="00FC262A">
        <w:t>odobreno</w:t>
      </w:r>
      <w:r w:rsidR="00DE46B9">
        <w:t xml:space="preserve"> </w:t>
      </w:r>
      <w:r w:rsidRPr="00FC262A">
        <w:t>jdinamici. Po izvršenju</w:t>
      </w:r>
      <w:r w:rsidR="00DE46B9">
        <w:t xml:space="preserve"> </w:t>
      </w:r>
      <w:r w:rsidRPr="00FC262A">
        <w:t>dinamike, odnosno</w:t>
      </w:r>
      <w:r w:rsidR="00DE46B9">
        <w:t xml:space="preserve"> </w:t>
      </w:r>
      <w:r w:rsidRPr="00FC262A">
        <w:t>postizanju</w:t>
      </w:r>
      <w:r w:rsidR="00DE46B9">
        <w:t xml:space="preserve"> </w:t>
      </w:r>
      <w:r w:rsidRPr="00FC262A">
        <w:t>planirane</w:t>
      </w:r>
      <w:r w:rsidR="00DE46B9">
        <w:t xml:space="preserve"> </w:t>
      </w:r>
      <w:r w:rsidRPr="00FC262A">
        <w:t>dinamike</w:t>
      </w:r>
      <w:r w:rsidR="00DE46B9">
        <w:t xml:space="preserve"> </w:t>
      </w:r>
      <w:r w:rsidRPr="00FC262A">
        <w:t>Ugovorni organ će</w:t>
      </w:r>
      <w:r w:rsidR="00DE46B9">
        <w:t xml:space="preserve"> </w:t>
      </w:r>
      <w:r w:rsidRPr="00FC262A">
        <w:t>izvršiti</w:t>
      </w:r>
      <w:r w:rsidR="00DE46B9">
        <w:t xml:space="preserve"> </w:t>
      </w:r>
      <w:r w:rsidRPr="00FC262A">
        <w:t>isplatu</w:t>
      </w:r>
      <w:r w:rsidR="00DE46B9">
        <w:t xml:space="preserve"> </w:t>
      </w:r>
      <w:r w:rsidRPr="00FC262A">
        <w:t>zadržanih</w:t>
      </w:r>
      <w:r w:rsidR="00DE46B9">
        <w:t xml:space="preserve"> </w:t>
      </w:r>
      <w:r w:rsidRPr="00FC262A">
        <w:t>situacija.</w:t>
      </w:r>
    </w:p>
    <w:p w:rsidR="0046275B" w:rsidRPr="00AD4F18" w:rsidRDefault="0046275B" w:rsidP="0046275B">
      <w:pPr>
        <w:ind w:right="-671"/>
        <w:jc w:val="both"/>
      </w:pPr>
      <w:r w:rsidRPr="00FC262A">
        <w:t>Ovo se odnosi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slučaj</w:t>
      </w:r>
      <w:r w:rsidR="00DE46B9">
        <w:t xml:space="preserve"> </w:t>
      </w:r>
      <w:r w:rsidRPr="00FC262A">
        <w:t>kad</w:t>
      </w:r>
      <w:r w:rsidR="00DE46B9">
        <w:t xml:space="preserve"> </w:t>
      </w:r>
      <w:r w:rsidRPr="00FC262A">
        <w:t>Izvođač</w:t>
      </w:r>
      <w:r w:rsidR="00DE46B9">
        <w:t xml:space="preserve"> </w:t>
      </w:r>
      <w:r w:rsidRPr="00FC262A">
        <w:t>uzastopno</w:t>
      </w:r>
      <w:r w:rsidR="00DE46B9">
        <w:t xml:space="preserve"> </w:t>
      </w:r>
      <w:r w:rsidRPr="00FC262A">
        <w:t>dva</w:t>
      </w:r>
      <w:r w:rsidR="00DE46B9">
        <w:t xml:space="preserve"> </w:t>
      </w:r>
      <w:r w:rsidRPr="00FC262A">
        <w:t>mjeseca ne isplaćuje</w:t>
      </w:r>
      <w:r w:rsidR="00DE46B9">
        <w:t xml:space="preserve"> </w:t>
      </w:r>
      <w:r w:rsidRPr="00FC262A">
        <w:t>svoje</w:t>
      </w:r>
      <w:r w:rsidR="00DE46B9">
        <w:t xml:space="preserve"> </w:t>
      </w:r>
      <w:r w:rsidRPr="00FC262A">
        <w:t>podizvođače.</w:t>
      </w:r>
    </w:p>
    <w:p w:rsidR="0046275B" w:rsidRPr="00FC262A" w:rsidRDefault="0046275B" w:rsidP="0046275B">
      <w:pPr>
        <w:ind w:right="-671"/>
        <w:jc w:val="both"/>
        <w:rPr>
          <w:rFonts w:eastAsia="Tahoma"/>
        </w:rPr>
      </w:pPr>
      <w:r w:rsidRPr="00FC262A">
        <w:rPr>
          <w:b/>
          <w:bCs/>
        </w:rPr>
        <w:t>3. OBAVEZE IZVOĐAČA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 xml:space="preserve">3.1. </w:t>
      </w:r>
      <w:r w:rsidRPr="00FC262A">
        <w:t>ODGOVORNI RUKOVODILAC RADOVA</w:t>
      </w:r>
    </w:p>
    <w:p w:rsidR="0046275B" w:rsidRPr="00FC262A" w:rsidRDefault="0046275B" w:rsidP="0046275B">
      <w:pPr>
        <w:ind w:right="-671"/>
        <w:jc w:val="both"/>
      </w:pPr>
      <w:r w:rsidRPr="00FC262A">
        <w:t>Izvođač je dužan</w:t>
      </w:r>
      <w:r w:rsidR="00DE46B9">
        <w:t xml:space="preserve"> </w:t>
      </w:r>
      <w:r w:rsidRPr="00FC262A">
        <w:t>prije</w:t>
      </w:r>
      <w:r w:rsidR="00DE46B9">
        <w:t xml:space="preserve"> </w:t>
      </w:r>
      <w:r w:rsidRPr="00FC262A">
        <w:t>početka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obavijestiti</w:t>
      </w:r>
      <w:r w:rsidR="00DE46B9">
        <w:t xml:space="preserve"> </w:t>
      </w:r>
      <w:r w:rsidRPr="00FC262A">
        <w:t>Ugovornog organa o postavljanju</w:t>
      </w:r>
      <w:r w:rsidR="00DE46B9">
        <w:t xml:space="preserve"> </w:t>
      </w:r>
      <w:r w:rsidRPr="00FC262A">
        <w:t>odgovornog</w:t>
      </w:r>
      <w:r w:rsidR="00DE46B9">
        <w:t xml:space="preserve"> </w:t>
      </w:r>
      <w:r w:rsidRPr="00FC262A">
        <w:t>rukovodioca</w:t>
      </w:r>
      <w:r w:rsidR="00DE46B9">
        <w:t xml:space="preserve"> </w:t>
      </w:r>
      <w:r w:rsidRPr="00FC262A">
        <w:t>radova.</w:t>
      </w:r>
    </w:p>
    <w:p w:rsidR="0046275B" w:rsidRPr="00FC262A" w:rsidRDefault="0046275B" w:rsidP="0046275B">
      <w:pPr>
        <w:ind w:right="-671"/>
        <w:jc w:val="both"/>
      </w:pPr>
      <w:r w:rsidRPr="00FC262A">
        <w:t>Za rukovođenje</w:t>
      </w:r>
      <w:r w:rsidR="00DE46B9">
        <w:t xml:space="preserve"> </w:t>
      </w:r>
      <w:r w:rsidRPr="00FC262A">
        <w:t>radovima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izvršenju</w:t>
      </w:r>
      <w:r w:rsidR="00DE46B9">
        <w:t xml:space="preserve"> </w:t>
      </w:r>
      <w:r w:rsidRPr="00FC262A">
        <w:t>Ugovora</w:t>
      </w:r>
      <w:r w:rsidR="00DE46B9">
        <w:t xml:space="preserve"> </w:t>
      </w:r>
      <w:r w:rsidRPr="00FC262A">
        <w:t>Izvođač je dužan</w:t>
      </w:r>
      <w:r w:rsidR="00DE46B9">
        <w:t xml:space="preserve"> </w:t>
      </w:r>
      <w:r w:rsidRPr="00FC262A">
        <w:t>postaviti</w:t>
      </w:r>
      <w:r w:rsidR="00DE46B9">
        <w:t xml:space="preserve"> </w:t>
      </w:r>
      <w:r w:rsidRPr="00FC262A">
        <w:t>lica</w:t>
      </w:r>
      <w:r w:rsidR="00DE46B9">
        <w:t xml:space="preserve"> </w:t>
      </w:r>
      <w:r w:rsidRPr="00FC262A">
        <w:t>sa</w:t>
      </w:r>
      <w:r w:rsidR="00DE46B9">
        <w:t xml:space="preserve"> </w:t>
      </w:r>
      <w:r w:rsidRPr="00FC262A">
        <w:t>odgovarajućom</w:t>
      </w:r>
      <w:r w:rsidR="00DE46B9">
        <w:t xml:space="preserve"> </w:t>
      </w:r>
      <w:r w:rsidRPr="00FC262A">
        <w:t>stručnom</w:t>
      </w:r>
      <w:r w:rsidR="00DE46B9">
        <w:t xml:space="preserve"> </w:t>
      </w:r>
      <w:r w:rsidRPr="00FC262A">
        <w:t>spremom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iskustvom.</w:t>
      </w:r>
    </w:p>
    <w:p w:rsidR="0046275B" w:rsidRPr="00FC262A" w:rsidRDefault="0046275B" w:rsidP="0046275B">
      <w:pPr>
        <w:ind w:right="-671"/>
        <w:jc w:val="both"/>
      </w:pPr>
      <w:r w:rsidRPr="00FC262A">
        <w:t>3.2. OBAVJEŠTENJE O POČETKU IZVOĐENJA RADOVA</w:t>
      </w:r>
    </w:p>
    <w:p w:rsidR="0046275B" w:rsidRPr="00FC262A" w:rsidRDefault="0046275B" w:rsidP="0046275B">
      <w:pPr>
        <w:ind w:right="-671"/>
        <w:jc w:val="both"/>
      </w:pPr>
      <w:r w:rsidRPr="00FC262A">
        <w:t>Izvođač je dužan da Ugovornog organa obavijesti o početku</w:t>
      </w:r>
      <w:r w:rsidR="00DE46B9">
        <w:t xml:space="preserve"> </w:t>
      </w:r>
      <w:r w:rsidRPr="00FC262A">
        <w:t>izvođenja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najkasnije u roku 7 dana prije</w:t>
      </w:r>
      <w:r w:rsidR="00DE46B9">
        <w:t xml:space="preserve"> </w:t>
      </w:r>
      <w:r w:rsidRPr="00FC262A">
        <w:t>njihovog</w:t>
      </w:r>
      <w:r w:rsidR="00DE46B9">
        <w:t xml:space="preserve"> </w:t>
      </w:r>
      <w:r w:rsidRPr="00FC262A">
        <w:t>početka.</w:t>
      </w:r>
    </w:p>
    <w:p w:rsidR="00AD4F18" w:rsidRPr="00DE46B9" w:rsidRDefault="0046275B" w:rsidP="0046275B">
      <w:pPr>
        <w:ind w:right="-671"/>
        <w:jc w:val="both"/>
      </w:pPr>
      <w:r w:rsidRPr="00FC262A">
        <w:t>Izvođač je dužan da obavijesti i Nadzorni organ o početku</w:t>
      </w:r>
      <w:r w:rsidR="00DE46B9">
        <w:t xml:space="preserve"> </w:t>
      </w:r>
      <w:r w:rsidRPr="00FC262A">
        <w:t>izvođenja</w:t>
      </w:r>
      <w:r w:rsidR="00DE46B9">
        <w:t xml:space="preserve"> </w:t>
      </w:r>
      <w:r w:rsidRPr="00FC262A">
        <w:t>radova.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lastRenderedPageBreak/>
        <w:t xml:space="preserve">3.3. </w:t>
      </w:r>
      <w:r w:rsidRPr="00FC262A">
        <w:t>KONTROLA PROJEKTA</w:t>
      </w:r>
    </w:p>
    <w:p w:rsidR="0046275B" w:rsidRPr="00FC262A" w:rsidRDefault="0046275B" w:rsidP="0046275B">
      <w:pPr>
        <w:ind w:right="-671"/>
        <w:jc w:val="both"/>
      </w:pPr>
      <w:r w:rsidRPr="00FC262A">
        <w:t>Izvođač je dužan da prije</w:t>
      </w:r>
      <w:r w:rsidR="00DE46B9">
        <w:t xml:space="preserve"> </w:t>
      </w:r>
      <w:r w:rsidRPr="00FC262A">
        <w:t>započinjanja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izvrši</w:t>
      </w:r>
      <w:r w:rsidR="00DE46B9">
        <w:t xml:space="preserve"> </w:t>
      </w:r>
      <w:r w:rsidRPr="00FC262A">
        <w:t>kontrolu</w:t>
      </w:r>
      <w:r w:rsidR="00DE46B9">
        <w:t xml:space="preserve"> </w:t>
      </w:r>
      <w:r w:rsidRPr="00FC262A">
        <w:t>ispravnosti</w:t>
      </w:r>
      <w:r w:rsidR="00DE46B9">
        <w:t xml:space="preserve"> </w:t>
      </w:r>
      <w:r w:rsidRPr="00FC262A">
        <w:t>projektne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druge</w:t>
      </w:r>
      <w:r w:rsidR="00DE46B9">
        <w:t xml:space="preserve"> </w:t>
      </w:r>
      <w:r w:rsidRPr="00FC262A">
        <w:t>tehničke</w:t>
      </w:r>
      <w:r w:rsidR="00DE46B9">
        <w:t xml:space="preserve"> </w:t>
      </w:r>
      <w:r w:rsidRPr="00FC262A">
        <w:t>dokumentacije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predanih</w:t>
      </w:r>
      <w:r w:rsidR="00DE46B9">
        <w:t xml:space="preserve"> </w:t>
      </w:r>
      <w:r w:rsidRPr="00FC262A">
        <w:t>mjernih</w:t>
      </w:r>
      <w:r w:rsidR="00DE46B9">
        <w:t xml:space="preserve"> </w:t>
      </w:r>
      <w:r w:rsidRPr="00FC262A">
        <w:t>tačaka. Ukoliko</w:t>
      </w:r>
      <w:r w:rsidR="00DE46B9">
        <w:t xml:space="preserve"> </w:t>
      </w:r>
      <w:r w:rsidRPr="00FC262A">
        <w:t>Izvođač</w:t>
      </w:r>
      <w:r w:rsidR="00DE46B9">
        <w:t xml:space="preserve"> </w:t>
      </w:r>
      <w:r w:rsidRPr="00FC262A">
        <w:t>uoči</w:t>
      </w:r>
      <w:r w:rsidR="00DE46B9">
        <w:t xml:space="preserve"> </w:t>
      </w:r>
      <w:r w:rsidRPr="00FC262A">
        <w:t>greške u projektu</w:t>
      </w:r>
      <w:r w:rsidR="00DE46B9">
        <w:t xml:space="preserve"> </w:t>
      </w:r>
      <w:r w:rsidRPr="00FC262A">
        <w:t>dužan je da upozori</w:t>
      </w:r>
      <w:r w:rsidR="00DE46B9">
        <w:t xml:space="preserve"> </w:t>
      </w:r>
      <w:r w:rsidRPr="00FC262A">
        <w:t>Ugovornog organa.</w:t>
      </w:r>
    </w:p>
    <w:p w:rsidR="0046275B" w:rsidRPr="00FC262A" w:rsidRDefault="0046275B" w:rsidP="0046275B">
      <w:pPr>
        <w:ind w:right="-671"/>
        <w:jc w:val="both"/>
      </w:pPr>
      <w:r w:rsidRPr="00FC262A">
        <w:t>3.4. TROŠKOVI ISPITIVANJA</w:t>
      </w:r>
    </w:p>
    <w:p w:rsidR="0046275B" w:rsidRPr="00FC262A" w:rsidRDefault="0046275B" w:rsidP="0046275B">
      <w:pPr>
        <w:ind w:right="-671"/>
        <w:jc w:val="both"/>
      </w:pPr>
      <w:r w:rsidRPr="00FC262A">
        <w:t>Troškove</w:t>
      </w:r>
      <w:r w:rsidR="00DE46B9">
        <w:t xml:space="preserve"> </w:t>
      </w:r>
      <w:r w:rsidRPr="00FC262A">
        <w:t>prethodnih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kontrolnih</w:t>
      </w:r>
      <w:r w:rsidR="00DE46B9">
        <w:t xml:space="preserve"> </w:t>
      </w:r>
      <w:r w:rsidRPr="00FC262A">
        <w:t>laboratorijskih</w:t>
      </w:r>
      <w:r w:rsidR="00DE46B9">
        <w:t xml:space="preserve"> </w:t>
      </w:r>
      <w:r w:rsidRPr="00FC262A">
        <w:t>ispitivanja</w:t>
      </w:r>
      <w:r w:rsidR="00DE46B9">
        <w:t xml:space="preserve"> </w:t>
      </w:r>
      <w:r w:rsidRPr="00FC262A">
        <w:t>građevinskog</w:t>
      </w:r>
      <w:r w:rsidR="00DE46B9">
        <w:t xml:space="preserve"> </w:t>
      </w:r>
      <w:r w:rsidRPr="00FC262A">
        <w:t>materijala, poluproizvoda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gotovih</w:t>
      </w:r>
      <w:r w:rsidR="00DE46B9">
        <w:t xml:space="preserve"> </w:t>
      </w:r>
      <w:r w:rsidRPr="00FC262A">
        <w:t>proizvoda (prethodna</w:t>
      </w:r>
      <w:r w:rsidR="00DE46B9">
        <w:t xml:space="preserve"> </w:t>
      </w:r>
      <w:r w:rsidRPr="00FC262A">
        <w:t>ispitivanja), troškove</w:t>
      </w:r>
      <w:r w:rsidR="00DE46B9">
        <w:t xml:space="preserve"> </w:t>
      </w:r>
      <w:r w:rsidRPr="00FC262A">
        <w:t>kontrolnih</w:t>
      </w:r>
      <w:r w:rsidR="00DE46B9">
        <w:t xml:space="preserve"> </w:t>
      </w:r>
      <w:r w:rsidRPr="00FC262A">
        <w:t>ispitivanja</w:t>
      </w:r>
      <w:r w:rsidR="00DE46B9">
        <w:t xml:space="preserve"> </w:t>
      </w:r>
      <w:r w:rsidRPr="00FC262A">
        <w:t>materijala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radova (kontrolna</w:t>
      </w:r>
      <w:r w:rsidR="00DE46B9">
        <w:t xml:space="preserve"> </w:t>
      </w:r>
      <w:r w:rsidRPr="00FC262A">
        <w:t>ispitivanja) snosi</w:t>
      </w:r>
      <w:r w:rsidR="00DE46B9">
        <w:t xml:space="preserve"> </w:t>
      </w:r>
      <w:r w:rsidRPr="00FC262A">
        <w:t>Izvođač.</w:t>
      </w:r>
      <w:r w:rsidR="00DE46B9">
        <w:t xml:space="preserve"> </w:t>
      </w:r>
      <w:r w:rsidRPr="00FC262A">
        <w:t>Obim</w:t>
      </w:r>
      <w:r w:rsidR="00DE46B9">
        <w:t xml:space="preserve"> </w:t>
      </w:r>
      <w:r w:rsidRPr="00FC262A">
        <w:t>prethodnih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kontrolnih</w:t>
      </w:r>
      <w:r w:rsidR="00DE46B9">
        <w:t xml:space="preserve"> </w:t>
      </w:r>
      <w:r w:rsidRPr="00FC262A">
        <w:t>ispitivanja</w:t>
      </w:r>
      <w:r w:rsidR="00DE46B9">
        <w:t xml:space="preserve"> </w:t>
      </w:r>
      <w:r w:rsidRPr="00FC262A">
        <w:t>utvrđen je tehničkim</w:t>
      </w:r>
      <w:r w:rsidR="00DE46B9">
        <w:t xml:space="preserve"> </w:t>
      </w:r>
      <w:r w:rsidRPr="00FC262A">
        <w:t>propisima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ugovornom</w:t>
      </w:r>
      <w:r w:rsidR="00DE46B9">
        <w:t xml:space="preserve"> </w:t>
      </w:r>
      <w:r w:rsidRPr="00FC262A">
        <w:t>dokumentacijom</w:t>
      </w:r>
      <w:r w:rsidR="00DE46B9">
        <w:t xml:space="preserve"> </w:t>
      </w:r>
      <w:r w:rsidRPr="00FC262A">
        <w:t>Ugovornog organa.</w:t>
      </w:r>
    </w:p>
    <w:p w:rsidR="0046275B" w:rsidRPr="00FC262A" w:rsidRDefault="0046275B" w:rsidP="0046275B">
      <w:pPr>
        <w:ind w:right="-671"/>
        <w:jc w:val="both"/>
        <w:rPr>
          <w:rFonts w:eastAsia="Tahoma"/>
        </w:rPr>
      </w:pPr>
      <w:r w:rsidRPr="00FC262A">
        <w:t>Troškove</w:t>
      </w:r>
      <w:r w:rsidR="00DE46B9">
        <w:t xml:space="preserve"> </w:t>
      </w:r>
      <w:r w:rsidRPr="00FC262A">
        <w:t>kontrolnih</w:t>
      </w:r>
      <w:r w:rsidR="00DE46B9">
        <w:t xml:space="preserve"> </w:t>
      </w:r>
      <w:r w:rsidRPr="00FC262A">
        <w:t>ispitivanja</w:t>
      </w:r>
      <w:r w:rsidR="00DE46B9">
        <w:t xml:space="preserve"> </w:t>
      </w:r>
      <w:r w:rsidRPr="00FC262A">
        <w:t>materijala koji nastanu</w:t>
      </w:r>
      <w:r w:rsidR="00DE46B9">
        <w:t xml:space="preserve"> </w:t>
      </w:r>
      <w:r w:rsidRPr="00FC262A">
        <w:t>zbog</w:t>
      </w:r>
      <w:r w:rsidR="00DE46B9">
        <w:t xml:space="preserve"> </w:t>
      </w:r>
      <w:r w:rsidRPr="00FC262A">
        <w:t>eventualno</w:t>
      </w:r>
      <w:r w:rsidR="00DE46B9">
        <w:t xml:space="preserve"> </w:t>
      </w:r>
      <w:r w:rsidRPr="00FC262A">
        <w:t>nekvalitetno</w:t>
      </w:r>
      <w:r w:rsidR="00DE46B9">
        <w:t xml:space="preserve"> </w:t>
      </w:r>
      <w:r w:rsidRPr="00FC262A">
        <w:t>izvedenih</w:t>
      </w:r>
      <w:r w:rsidR="00DE46B9">
        <w:t xml:space="preserve"> </w:t>
      </w:r>
      <w:r w:rsidRPr="00FC262A">
        <w:t>radova, kao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ateste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uvjerenja o ovim</w:t>
      </w:r>
      <w:r w:rsidR="00DE46B9">
        <w:t xml:space="preserve"> </w:t>
      </w:r>
      <w:r w:rsidRPr="00FC262A">
        <w:t>ispitivanjima</w:t>
      </w:r>
      <w:r w:rsidR="00DE46B9">
        <w:t xml:space="preserve"> </w:t>
      </w:r>
      <w:r w:rsidRPr="00FC262A">
        <w:t>obezbjeđuje</w:t>
      </w:r>
      <w:r w:rsidR="00DE46B9">
        <w:t xml:space="preserve"> </w:t>
      </w:r>
      <w:r w:rsidRPr="00FC262A">
        <w:t>Izvođač o svom</w:t>
      </w:r>
      <w:r w:rsidR="00DE46B9">
        <w:t xml:space="preserve"> </w:t>
      </w:r>
      <w:r w:rsidRPr="00FC262A">
        <w:t>trošku.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>3.5.</w:t>
      </w:r>
      <w:r w:rsidRPr="00FC262A">
        <w:t>ČUVANJE PROJEKATA, PODATAKA I PROJEKTNE OBAVEZE</w:t>
      </w:r>
    </w:p>
    <w:p w:rsidR="0046275B" w:rsidRPr="00511CAE" w:rsidRDefault="0046275B" w:rsidP="0046275B">
      <w:pPr>
        <w:ind w:right="-671"/>
        <w:jc w:val="both"/>
      </w:pPr>
      <w:r w:rsidRPr="00FC262A">
        <w:t>Izvođač je dužan da čuva</w:t>
      </w:r>
      <w:r w:rsidR="00DE46B9">
        <w:t xml:space="preserve"> </w:t>
      </w:r>
      <w:r w:rsidRPr="00FC262A">
        <w:t>projekte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primljene</w:t>
      </w:r>
      <w:r w:rsidR="00DE46B9">
        <w:t xml:space="preserve"> </w:t>
      </w:r>
      <w:r w:rsidRPr="00FC262A">
        <w:t>podatke za sve</w:t>
      </w:r>
      <w:r w:rsidR="00DE46B9">
        <w:t xml:space="preserve"> </w:t>
      </w:r>
      <w:r w:rsidRPr="00FC262A">
        <w:t>vrijeme</w:t>
      </w:r>
      <w:r w:rsidR="00DE46B9">
        <w:t xml:space="preserve"> </w:t>
      </w:r>
      <w:r w:rsidRPr="00FC262A">
        <w:t>izvođenja</w:t>
      </w:r>
      <w:r w:rsidR="00DE46B9">
        <w:t xml:space="preserve"> </w:t>
      </w:r>
      <w:r w:rsidRPr="00FC262A">
        <w:t>radova. Također je dužan da o svom</w:t>
      </w:r>
      <w:r w:rsidR="00DE46B9">
        <w:t xml:space="preserve"> </w:t>
      </w:r>
      <w:r w:rsidRPr="00FC262A">
        <w:t>trošku</w:t>
      </w:r>
      <w:r w:rsidR="00DE46B9">
        <w:t xml:space="preserve"> </w:t>
      </w:r>
      <w:r w:rsidRPr="00FC262A">
        <w:t>uradi</w:t>
      </w:r>
      <w:r w:rsidR="00DE46B9">
        <w:t xml:space="preserve"> </w:t>
      </w:r>
      <w:r w:rsidRPr="00FC262A">
        <w:t>projekat</w:t>
      </w:r>
      <w:r w:rsidR="00DE46B9">
        <w:t xml:space="preserve"> </w:t>
      </w:r>
      <w:r w:rsidRPr="00FC262A">
        <w:t>izvedenih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isti</w:t>
      </w:r>
      <w:r w:rsidR="00DE46B9">
        <w:t xml:space="preserve"> </w:t>
      </w:r>
      <w:r w:rsidRPr="00FC262A">
        <w:t>preda</w:t>
      </w:r>
      <w:r w:rsidR="00DE46B9">
        <w:t xml:space="preserve"> </w:t>
      </w:r>
      <w:r w:rsidRPr="00FC262A">
        <w:t>Ugovornom</w:t>
      </w:r>
      <w:r w:rsidR="00DE46B9">
        <w:t xml:space="preserve"> </w:t>
      </w:r>
      <w:r w:rsidRPr="00FC262A">
        <w:t>organu po završetku</w:t>
      </w:r>
      <w:r w:rsidR="00DE46B9">
        <w:t xml:space="preserve"> </w:t>
      </w:r>
      <w:r w:rsidRPr="00FC262A">
        <w:t>radova.Projekat</w:t>
      </w:r>
      <w:r w:rsidR="00DE46B9">
        <w:t xml:space="preserve"> </w:t>
      </w:r>
      <w:r w:rsidRPr="00FC262A">
        <w:t>izvedenih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su</w:t>
      </w:r>
      <w:r w:rsidR="00DE46B9">
        <w:t xml:space="preserve"> </w:t>
      </w:r>
      <w:r w:rsidRPr="00FC262A">
        <w:t>crteži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proračuni</w:t>
      </w:r>
      <w:r w:rsidR="00DE46B9">
        <w:t xml:space="preserve"> </w:t>
      </w:r>
      <w:r w:rsidRPr="00FC262A">
        <w:t>izvršenih</w:t>
      </w:r>
      <w:r w:rsidR="00DE46B9">
        <w:t xml:space="preserve"> </w:t>
      </w:r>
      <w:r w:rsidRPr="00FC262A">
        <w:t>izmjena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dopuna</w:t>
      </w:r>
      <w:r w:rsidR="00DE46B9">
        <w:t xml:space="preserve"> </w:t>
      </w:r>
      <w:r w:rsidRPr="00FC262A">
        <w:t>tehničke</w:t>
      </w:r>
      <w:r w:rsidR="00DE46B9">
        <w:t xml:space="preserve"> </w:t>
      </w:r>
      <w:r w:rsidRPr="00FC262A">
        <w:t>dokumentacije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stvarno</w:t>
      </w:r>
      <w:r w:rsidR="00DE46B9">
        <w:t xml:space="preserve"> </w:t>
      </w:r>
      <w:r w:rsidRPr="00FC262A">
        <w:t>izvedenih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osnovu</w:t>
      </w:r>
      <w:r w:rsidR="00DE46B9">
        <w:t xml:space="preserve"> </w:t>
      </w:r>
      <w:r w:rsidRPr="00FC262A">
        <w:t>tihi</w:t>
      </w:r>
      <w:r w:rsidR="00DE46B9">
        <w:t xml:space="preserve"> </w:t>
      </w:r>
      <w:r w:rsidRPr="00FC262A">
        <w:t>zmjena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dopuna.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 xml:space="preserve">3.6. </w:t>
      </w:r>
      <w:r w:rsidRPr="00FC262A">
        <w:t>TRAŽENJE OBJAŠNJENJA</w:t>
      </w:r>
    </w:p>
    <w:p w:rsidR="0046275B" w:rsidRPr="00FC262A" w:rsidRDefault="0046275B" w:rsidP="0046275B">
      <w:pPr>
        <w:ind w:right="-671"/>
        <w:jc w:val="both"/>
        <w:rPr>
          <w:rFonts w:eastAsia="Tahoma"/>
        </w:rPr>
      </w:pPr>
      <w:r w:rsidRPr="00FC262A">
        <w:t>Izvođač je dužan da na</w:t>
      </w:r>
      <w:r w:rsidR="00DE46B9">
        <w:t xml:space="preserve"> </w:t>
      </w:r>
      <w:r w:rsidRPr="00FC262A">
        <w:t>vrijeme</w:t>
      </w:r>
      <w:r w:rsidR="00DE46B9">
        <w:t xml:space="preserve"> </w:t>
      </w:r>
      <w:r w:rsidRPr="00FC262A">
        <w:t>traži</w:t>
      </w:r>
      <w:r w:rsidR="00DE46B9">
        <w:t xml:space="preserve"> </w:t>
      </w:r>
      <w:r w:rsidRPr="00FC262A">
        <w:t>potrebna</w:t>
      </w:r>
      <w:r w:rsidR="00DE46B9">
        <w:t xml:space="preserve"> </w:t>
      </w:r>
      <w:r w:rsidRPr="00FC262A">
        <w:t>objašnjenja</w:t>
      </w:r>
      <w:r w:rsidR="00DE46B9">
        <w:t xml:space="preserve"> </w:t>
      </w:r>
      <w:r w:rsidRPr="00FC262A">
        <w:t>projekata, tehničkih</w:t>
      </w:r>
      <w:r w:rsidR="00DE46B9">
        <w:t xml:space="preserve"> </w:t>
      </w:r>
      <w:r w:rsidRPr="00FC262A">
        <w:t>uslova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ostalih</w:t>
      </w:r>
      <w:r w:rsidR="00DE46B9">
        <w:t xml:space="preserve"> </w:t>
      </w:r>
      <w:r w:rsidRPr="00FC262A">
        <w:t>ugovornih</w:t>
      </w:r>
      <w:r w:rsidR="00DE46B9">
        <w:t xml:space="preserve"> </w:t>
      </w:r>
      <w:r w:rsidRPr="00FC262A">
        <w:t>dokumenata. Ako to ne učini</w:t>
      </w:r>
      <w:r w:rsidR="00DE46B9">
        <w:t xml:space="preserve"> </w:t>
      </w:r>
      <w:r w:rsidRPr="00FC262A">
        <w:t>i</w:t>
      </w:r>
      <w:r w:rsidR="00DE46B9">
        <w:t xml:space="preserve"> </w:t>
      </w:r>
      <w:r w:rsidRPr="00FC262A">
        <w:t>zbog toga nastane</w:t>
      </w:r>
      <w:r w:rsidR="00DE46B9">
        <w:t xml:space="preserve"> </w:t>
      </w:r>
      <w:r w:rsidRPr="00FC262A">
        <w:t>zastoj u radu</w:t>
      </w:r>
      <w:r w:rsidR="00DE46B9">
        <w:t xml:space="preserve"> </w:t>
      </w:r>
      <w:r w:rsidRPr="00FC262A">
        <w:t>ili</w:t>
      </w:r>
      <w:r w:rsidR="00DE46B9">
        <w:t xml:space="preserve"> </w:t>
      </w:r>
      <w:r w:rsidRPr="00FC262A">
        <w:t>dođe do odstupanja</w:t>
      </w:r>
      <w:r w:rsidR="00DE46B9">
        <w:t xml:space="preserve"> </w:t>
      </w:r>
      <w:r w:rsidRPr="00FC262A">
        <w:t>od</w:t>
      </w:r>
      <w:r w:rsidR="00DE46B9">
        <w:t xml:space="preserve"> </w:t>
      </w:r>
      <w:r w:rsidRPr="00FC262A">
        <w:t>ugovornih</w:t>
      </w:r>
      <w:r w:rsidR="00DE46B9">
        <w:t xml:space="preserve"> </w:t>
      </w:r>
      <w:r w:rsidRPr="00FC262A">
        <w:t>dokumenata, Izvođač</w:t>
      </w:r>
      <w:r w:rsidR="00DE46B9">
        <w:t xml:space="preserve"> </w:t>
      </w:r>
      <w:r w:rsidRPr="00FC262A">
        <w:t>nema</w:t>
      </w:r>
      <w:r w:rsidR="00DE46B9">
        <w:t xml:space="preserve"> </w:t>
      </w:r>
      <w:r w:rsidRPr="00FC262A">
        <w:t>pravo da postavlja</w:t>
      </w:r>
      <w:r w:rsidR="00DE46B9">
        <w:t xml:space="preserve"> </w:t>
      </w:r>
      <w:r w:rsidRPr="00FC262A">
        <w:t>zahtjeve za naknadu</w:t>
      </w:r>
      <w:r w:rsidR="00DE46B9">
        <w:t xml:space="preserve"> </w:t>
      </w:r>
      <w:r w:rsidRPr="00FC262A">
        <w:t>ili</w:t>
      </w:r>
      <w:r w:rsidR="00DE46B9">
        <w:t xml:space="preserve"> </w:t>
      </w:r>
      <w:r w:rsidRPr="00FC262A">
        <w:t>produženje</w:t>
      </w:r>
      <w:r w:rsidR="00DE46B9">
        <w:t xml:space="preserve"> </w:t>
      </w:r>
      <w:r w:rsidRPr="00FC262A">
        <w:t>ugovornog</w:t>
      </w:r>
      <w:r w:rsidR="00DE46B9">
        <w:t xml:space="preserve"> </w:t>
      </w:r>
      <w:r w:rsidRPr="00FC262A">
        <w:t>roka</w:t>
      </w:r>
      <w:r w:rsidR="00DE46B9">
        <w:t xml:space="preserve"> </w:t>
      </w:r>
      <w:r w:rsidRPr="00FC262A">
        <w:t>gradnje, a</w:t>
      </w:r>
      <w:r w:rsidR="00DE46B9">
        <w:t xml:space="preserve"> </w:t>
      </w:r>
      <w:r w:rsidRPr="00FC262A">
        <w:t>ako je zbog toga nastala</w:t>
      </w:r>
      <w:r w:rsidR="00DE46B9">
        <w:t xml:space="preserve"> </w:t>
      </w:r>
      <w:r w:rsidRPr="00FC262A">
        <w:t>šteta</w:t>
      </w:r>
      <w:r w:rsidR="00DE46B9">
        <w:t xml:space="preserve"> </w:t>
      </w:r>
      <w:r w:rsidRPr="00FC262A">
        <w:t>Ugovornomo</w:t>
      </w:r>
      <w:r w:rsidR="00DE46B9">
        <w:t xml:space="preserve"> </w:t>
      </w:r>
      <w:r w:rsidRPr="00FC262A">
        <w:t>rganu, Izvođač je dužan da mu tu</w:t>
      </w:r>
      <w:r w:rsidR="00DE46B9">
        <w:t xml:space="preserve"> </w:t>
      </w:r>
      <w:r w:rsidRPr="00FC262A">
        <w:t>štetu</w:t>
      </w:r>
      <w:r w:rsidR="00DE46B9">
        <w:t xml:space="preserve"> </w:t>
      </w:r>
      <w:r w:rsidRPr="00FC262A">
        <w:t>nadoknadi.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 xml:space="preserve">3.7. </w:t>
      </w:r>
      <w:r w:rsidRPr="00FC262A">
        <w:t>SARADNJA IZVOĐAČA</w:t>
      </w:r>
    </w:p>
    <w:p w:rsidR="0046275B" w:rsidRPr="00FC262A" w:rsidRDefault="0046275B" w:rsidP="0046275B">
      <w:pPr>
        <w:ind w:right="-671"/>
        <w:jc w:val="both"/>
      </w:pPr>
      <w:r w:rsidRPr="00FC262A">
        <w:t>Ako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susjednim</w:t>
      </w:r>
      <w:r w:rsidR="00DE46B9">
        <w:t xml:space="preserve"> </w:t>
      </w:r>
      <w:r w:rsidRPr="00FC262A">
        <w:t>objektima</w:t>
      </w:r>
      <w:r w:rsidR="00DE46B9">
        <w:t xml:space="preserve"> </w:t>
      </w:r>
      <w:r w:rsidRPr="00FC262A">
        <w:t>rade</w:t>
      </w:r>
      <w:r w:rsidR="00DE46B9">
        <w:t xml:space="preserve"> </w:t>
      </w:r>
      <w:r w:rsidRPr="00FC262A">
        <w:t>drugi</w:t>
      </w:r>
      <w:r w:rsidR="00DE46B9">
        <w:t xml:space="preserve"> </w:t>
      </w:r>
      <w:r w:rsidRPr="00FC262A">
        <w:t>Izvođači</w:t>
      </w:r>
      <w:r w:rsidR="00DE46B9">
        <w:t xml:space="preserve"> </w:t>
      </w:r>
      <w:r w:rsidRPr="00FC262A">
        <w:t>ili</w:t>
      </w:r>
      <w:r w:rsidR="00DE46B9">
        <w:t xml:space="preserve"> </w:t>
      </w:r>
      <w:r w:rsidRPr="00FC262A">
        <w:t>ako</w:t>
      </w:r>
      <w:r w:rsidR="00DE46B9">
        <w:t xml:space="preserve"> </w:t>
      </w:r>
      <w:r w:rsidRPr="00FC262A">
        <w:t>na</w:t>
      </w:r>
      <w:r w:rsidR="00DE46B9">
        <w:t xml:space="preserve"> </w:t>
      </w:r>
      <w:r w:rsidRPr="00FC262A">
        <w:t>istom</w:t>
      </w:r>
      <w:r w:rsidR="00DE46B9">
        <w:t xml:space="preserve"> </w:t>
      </w:r>
      <w:r w:rsidRPr="00FC262A">
        <w:t>objektu</w:t>
      </w:r>
      <w:r w:rsidR="00DE46B9">
        <w:t xml:space="preserve"> </w:t>
      </w:r>
      <w:r w:rsidRPr="00FC262A">
        <w:t>dio</w:t>
      </w:r>
      <w:r w:rsidR="00DE46B9">
        <w:t xml:space="preserve"> </w:t>
      </w:r>
      <w:r w:rsidRPr="00FC262A">
        <w:t>radova</w:t>
      </w:r>
      <w:r w:rsidR="00DE46B9">
        <w:t xml:space="preserve"> </w:t>
      </w:r>
      <w:r w:rsidRPr="00FC262A">
        <w:t>rade</w:t>
      </w:r>
      <w:r w:rsidR="00DE46B9">
        <w:t xml:space="preserve"> </w:t>
      </w:r>
      <w:r w:rsidRPr="00FC262A">
        <w:t>podizvođači</w:t>
      </w:r>
      <w:r w:rsidR="00DE46B9">
        <w:t xml:space="preserve"> </w:t>
      </w:r>
      <w:r w:rsidRPr="00FC262A">
        <w:t>ili</w:t>
      </w:r>
      <w:r w:rsidR="00DE46B9">
        <w:t xml:space="preserve"> </w:t>
      </w:r>
      <w:r w:rsidRPr="00FC262A">
        <w:t>ako je projektom</w:t>
      </w:r>
      <w:r w:rsidR="00DE46B9">
        <w:t xml:space="preserve"> </w:t>
      </w:r>
      <w:r w:rsidRPr="00FC262A">
        <w:t>potrebno</w:t>
      </w:r>
      <w:r w:rsidR="00DE46B9">
        <w:t xml:space="preserve"> </w:t>
      </w:r>
      <w:r w:rsidRPr="00FC262A">
        <w:t>obezbijediti</w:t>
      </w:r>
      <w:r w:rsidR="00DE46B9">
        <w:t xml:space="preserve"> </w:t>
      </w:r>
      <w:r w:rsidRPr="00FC262A">
        <w:t>sinhronizaciju</w:t>
      </w:r>
      <w:r w:rsidR="00DE46B9">
        <w:t xml:space="preserve"> </w:t>
      </w:r>
      <w:r w:rsidRPr="00FC262A">
        <w:t>izvršenja</w:t>
      </w:r>
      <w:r w:rsidR="00DE46B9">
        <w:t xml:space="preserve"> </w:t>
      </w:r>
      <w:r w:rsidRPr="00FC262A">
        <w:t>radova, Izvođač, ostali</w:t>
      </w:r>
      <w:r w:rsidR="00D64C2A">
        <w:t xml:space="preserve"> </w:t>
      </w:r>
      <w:r w:rsidRPr="00FC262A">
        <w:t>izvođači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podizvođači</w:t>
      </w:r>
      <w:r w:rsidR="00D64C2A">
        <w:t xml:space="preserve"> </w:t>
      </w:r>
      <w:r w:rsidRPr="00FC262A">
        <w:t>su</w:t>
      </w:r>
      <w:r w:rsidR="00D64C2A">
        <w:t xml:space="preserve"> </w:t>
      </w:r>
      <w:r w:rsidRPr="00FC262A">
        <w:t>dužni da međusobno</w:t>
      </w:r>
      <w:r w:rsidR="00D64C2A">
        <w:t xml:space="preserve"> </w:t>
      </w:r>
      <w:r w:rsidRPr="00FC262A">
        <w:t>sarađuju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usklade</w:t>
      </w:r>
      <w:r w:rsidR="00D64C2A">
        <w:t xml:space="preserve"> </w:t>
      </w:r>
      <w:r w:rsidRPr="00FC262A">
        <w:t>izvršenje</w:t>
      </w:r>
      <w:r w:rsidR="00D64C2A">
        <w:t xml:space="preserve"> </w:t>
      </w:r>
      <w:r w:rsidRPr="00FC262A">
        <w:t>svojih</w:t>
      </w:r>
      <w:r w:rsidR="00D64C2A">
        <w:t xml:space="preserve"> </w:t>
      </w:r>
      <w:r w:rsidRPr="00FC262A">
        <w:t>obaveza. Ukoliko u izvršenju</w:t>
      </w:r>
      <w:r w:rsidR="00D64C2A">
        <w:t xml:space="preserve"> </w:t>
      </w:r>
      <w:r w:rsidRPr="00FC262A">
        <w:t>poslova</w:t>
      </w:r>
      <w:r w:rsidR="00D64C2A">
        <w:t xml:space="preserve"> </w:t>
      </w:r>
      <w:r w:rsidRPr="00FC262A">
        <w:t>dođe do nesaglasnosti</w:t>
      </w:r>
      <w:r w:rsidR="00D64C2A">
        <w:t xml:space="preserve"> </w:t>
      </w:r>
      <w:r w:rsidRPr="00FC262A">
        <w:t>između</w:t>
      </w:r>
      <w:r w:rsidR="00D64C2A">
        <w:t xml:space="preserve"> </w:t>
      </w:r>
      <w:r w:rsidRPr="00FC262A">
        <w:t>Izvođača, drugih</w:t>
      </w:r>
      <w:r w:rsidR="00D64C2A">
        <w:t xml:space="preserve"> </w:t>
      </w:r>
      <w:r w:rsidRPr="00FC262A">
        <w:t>izvođača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podizvođača, Ugovorni organ donosi</w:t>
      </w:r>
      <w:r w:rsidR="00D64C2A">
        <w:t xml:space="preserve"> </w:t>
      </w:r>
      <w:r w:rsidRPr="00FC262A">
        <w:t>konačnu</w:t>
      </w:r>
      <w:r w:rsidR="00D64C2A">
        <w:t xml:space="preserve"> </w:t>
      </w:r>
      <w:r w:rsidRPr="00FC262A">
        <w:t>Odluku</w:t>
      </w:r>
      <w:r w:rsidR="00D64C2A">
        <w:t xml:space="preserve"> </w:t>
      </w:r>
      <w:r w:rsidRPr="00FC262A">
        <w:t>koja se mora odmah</w:t>
      </w:r>
      <w:r w:rsidR="00D64C2A">
        <w:t xml:space="preserve"> </w:t>
      </w:r>
      <w:r w:rsidRPr="00FC262A">
        <w:t>izvršiti, s tim da će</w:t>
      </w:r>
      <w:r w:rsidR="00D64C2A">
        <w:t xml:space="preserve"> </w:t>
      </w:r>
      <w:r w:rsidRPr="00FC262A">
        <w:t>eventualna</w:t>
      </w:r>
      <w:r w:rsidR="00D64C2A">
        <w:t xml:space="preserve"> </w:t>
      </w:r>
      <w:r w:rsidRPr="00FC262A">
        <w:t>potraživanja</w:t>
      </w:r>
      <w:r w:rsidR="00D64C2A">
        <w:t xml:space="preserve"> </w:t>
      </w:r>
      <w:r w:rsidRPr="00FC262A">
        <w:t>naknadno</w:t>
      </w:r>
      <w:r w:rsidR="00D64C2A">
        <w:t xml:space="preserve"> </w:t>
      </w:r>
      <w:r w:rsidRPr="00FC262A">
        <w:t>rješavati.</w:t>
      </w:r>
    </w:p>
    <w:p w:rsidR="0046275B" w:rsidRPr="006A3D33" w:rsidRDefault="0046275B" w:rsidP="0046275B">
      <w:pPr>
        <w:ind w:right="-671"/>
        <w:jc w:val="both"/>
      </w:pPr>
      <w:r w:rsidRPr="00FC262A">
        <w:t>Ako</w:t>
      </w:r>
      <w:r w:rsidR="00D64C2A">
        <w:t xml:space="preserve"> </w:t>
      </w:r>
      <w:r w:rsidRPr="00FC262A">
        <w:t>Izvođač ne postupi po Odluci</w:t>
      </w:r>
      <w:r w:rsidR="00D64C2A">
        <w:t xml:space="preserve"> </w:t>
      </w:r>
      <w:r w:rsidRPr="00FC262A">
        <w:t>Ugovornog organa, Nadzorni organ može</w:t>
      </w:r>
      <w:r w:rsidR="00D64C2A">
        <w:t xml:space="preserve"> </w:t>
      </w:r>
      <w:r w:rsidRPr="00FC262A">
        <w:t>narediti</w:t>
      </w:r>
      <w:r w:rsidR="00D64C2A">
        <w:t xml:space="preserve"> </w:t>
      </w:r>
      <w:r w:rsidRPr="00FC262A">
        <w:t>prekid</w:t>
      </w:r>
      <w:r w:rsidR="00D64C2A">
        <w:t xml:space="preserve"> </w:t>
      </w:r>
      <w:r w:rsidRPr="00FC262A">
        <w:t>radova do realizacije</w:t>
      </w:r>
      <w:r w:rsidR="00D64C2A">
        <w:t xml:space="preserve"> </w:t>
      </w:r>
      <w:r w:rsidRPr="00FC262A">
        <w:t>Odluke</w:t>
      </w:r>
      <w:r w:rsidR="00D64C2A">
        <w:t xml:space="preserve"> </w:t>
      </w:r>
      <w:r w:rsidRPr="00FC262A">
        <w:t>Ugovornog organa i to naštetu</w:t>
      </w:r>
      <w:r w:rsidR="00D64C2A">
        <w:t xml:space="preserve"> </w:t>
      </w:r>
      <w:r w:rsidRPr="00FC262A">
        <w:t xml:space="preserve">Izvođača. </w:t>
      </w:r>
    </w:p>
    <w:p w:rsidR="0046275B" w:rsidRPr="00FC262A" w:rsidRDefault="0046275B" w:rsidP="0046275B">
      <w:pPr>
        <w:ind w:right="-671"/>
        <w:jc w:val="both"/>
        <w:rPr>
          <w:rFonts w:eastAsia="Tahoma"/>
        </w:rPr>
      </w:pPr>
      <w:r w:rsidRPr="00FC262A">
        <w:rPr>
          <w:b/>
          <w:bCs/>
        </w:rPr>
        <w:t>4. CIJENA RADOVA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 xml:space="preserve">4.1. </w:t>
      </w:r>
      <w:r w:rsidRPr="00FC262A">
        <w:t>UGOVORENA JEDINIČNA CIJENA RADOVA</w:t>
      </w:r>
    </w:p>
    <w:p w:rsidR="0046275B" w:rsidRPr="00FC262A" w:rsidRDefault="0046275B" w:rsidP="0046275B">
      <w:pPr>
        <w:ind w:right="-671"/>
        <w:contextualSpacing/>
        <w:jc w:val="both"/>
      </w:pPr>
      <w:r w:rsidRPr="00FC262A">
        <w:t>Ugovorena</w:t>
      </w:r>
      <w:r w:rsidR="00D64C2A">
        <w:t xml:space="preserve"> </w:t>
      </w:r>
      <w:r w:rsidRPr="00FC262A">
        <w:t>jedinična</w:t>
      </w:r>
      <w:r w:rsidR="00D64C2A">
        <w:t xml:space="preserve"> </w:t>
      </w:r>
      <w:r w:rsidRPr="00FC262A">
        <w:t>cijena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obuhvata</w:t>
      </w:r>
      <w:r w:rsidR="00D64C2A">
        <w:t xml:space="preserve"> </w:t>
      </w:r>
      <w:r w:rsidRPr="00FC262A">
        <w:t>sve</w:t>
      </w:r>
      <w:r w:rsidR="00D64C2A">
        <w:t xml:space="preserve"> </w:t>
      </w:r>
      <w:r w:rsidRPr="00FC262A">
        <w:t>troškove</w:t>
      </w:r>
      <w:r w:rsidR="00D64C2A">
        <w:t xml:space="preserve"> </w:t>
      </w:r>
      <w:r w:rsidRPr="00FC262A">
        <w:t>Izvođača</w:t>
      </w:r>
      <w:r w:rsidR="00D64C2A">
        <w:t xml:space="preserve"> </w:t>
      </w:r>
      <w:r w:rsidRPr="00FC262A">
        <w:t>potrebne za izvršenje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opisa</w:t>
      </w:r>
      <w:r w:rsidR="00D64C2A">
        <w:t xml:space="preserve"> </w:t>
      </w:r>
      <w:r w:rsidRPr="00FC262A">
        <w:t>odnosnih</w:t>
      </w:r>
      <w:r w:rsidR="00D64C2A">
        <w:t xml:space="preserve"> </w:t>
      </w:r>
      <w:r w:rsidRPr="00FC262A">
        <w:t>pozicija, uključujući</w:t>
      </w:r>
      <w:r w:rsidR="00D64C2A">
        <w:t xml:space="preserve"> </w:t>
      </w:r>
      <w:r w:rsidRPr="00FC262A">
        <w:t>troškove</w:t>
      </w:r>
      <w:r w:rsidR="00D64C2A">
        <w:t xml:space="preserve"> </w:t>
      </w:r>
      <w:r w:rsidRPr="00FC262A">
        <w:t>pripremnih, pomoćnih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završnih</w:t>
      </w:r>
      <w:r w:rsidR="00D64C2A">
        <w:t xml:space="preserve"> </w:t>
      </w:r>
      <w:r w:rsidRPr="00FC262A">
        <w:t>radova, odnosno</w:t>
      </w:r>
      <w:r w:rsidR="00D64C2A">
        <w:t xml:space="preserve"> </w:t>
      </w:r>
      <w:r w:rsidRPr="00FC262A">
        <w:t>sve</w:t>
      </w:r>
      <w:r w:rsidR="00D64C2A">
        <w:t xml:space="preserve"> </w:t>
      </w:r>
      <w:r w:rsidRPr="00FC262A">
        <w:t>neposredne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posredne</w:t>
      </w:r>
      <w:r w:rsidR="00D64C2A">
        <w:t xml:space="preserve"> </w:t>
      </w:r>
      <w:r w:rsidRPr="00FC262A">
        <w:t>troškove</w:t>
      </w:r>
      <w:r w:rsidR="00D64C2A">
        <w:t xml:space="preserve"> </w:t>
      </w:r>
      <w:r w:rsidRPr="00FC262A">
        <w:t>potrebne za izvršenjera</w:t>
      </w:r>
      <w:r w:rsidR="00D64C2A">
        <w:t xml:space="preserve"> </w:t>
      </w:r>
      <w:r w:rsidRPr="00FC262A">
        <w:t>dova.</w:t>
      </w:r>
    </w:p>
    <w:p w:rsidR="0046275B" w:rsidRPr="00FC262A" w:rsidRDefault="0046275B" w:rsidP="0046275B">
      <w:pPr>
        <w:jc w:val="both"/>
        <w:rPr>
          <w:rFonts w:eastAsia="Tahoma"/>
        </w:rPr>
      </w:pPr>
      <w:r w:rsidRPr="00FC262A">
        <w:t>U jediničnim</w:t>
      </w:r>
      <w:r w:rsidR="00D64C2A">
        <w:t xml:space="preserve"> </w:t>
      </w:r>
      <w:r w:rsidRPr="00FC262A">
        <w:t>cijenama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sadržani</w:t>
      </w:r>
      <w:r w:rsidR="00D64C2A">
        <w:t xml:space="preserve"> </w:t>
      </w:r>
      <w:r w:rsidRPr="00FC262A">
        <w:t>su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svi</w:t>
      </w:r>
      <w:r w:rsidR="00D64C2A">
        <w:t xml:space="preserve"> </w:t>
      </w:r>
      <w:r w:rsidRPr="00FC262A">
        <w:t>troškovi koji proizlaze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obaveza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ugovorne</w:t>
      </w:r>
      <w:r w:rsidR="00D64C2A">
        <w:t xml:space="preserve"> </w:t>
      </w:r>
      <w:r w:rsidRPr="00FC262A">
        <w:t>dokumentacije.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</w:rPr>
        <w:t>4.2.</w:t>
      </w:r>
      <w:r w:rsidRPr="00FC262A">
        <w:t>IZMJENA CIJENA</w:t>
      </w:r>
    </w:p>
    <w:p w:rsidR="0046275B" w:rsidRPr="000D6FE4" w:rsidRDefault="0046275B" w:rsidP="0046275B">
      <w:pPr>
        <w:ind w:right="-671"/>
        <w:jc w:val="both"/>
      </w:pPr>
      <w:r w:rsidRPr="00FC262A">
        <w:t>Ponuđene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prihvaćene</w:t>
      </w:r>
      <w:r w:rsidR="00D64C2A">
        <w:t xml:space="preserve"> </w:t>
      </w:r>
      <w:r w:rsidRPr="00FC262A">
        <w:t>jedinične</w:t>
      </w:r>
      <w:r w:rsidR="00D64C2A">
        <w:t xml:space="preserve"> </w:t>
      </w:r>
      <w:r w:rsidRPr="00FC262A">
        <w:t>cijene za sve</w:t>
      </w:r>
      <w:r w:rsidR="00D64C2A">
        <w:t xml:space="preserve"> </w:t>
      </w:r>
      <w:r w:rsidRPr="00FC262A">
        <w:t>vrste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smatraju se tržišnim</w:t>
      </w:r>
      <w:r w:rsidR="00D64C2A">
        <w:t xml:space="preserve"> </w:t>
      </w:r>
      <w:r w:rsidRPr="00FC262A">
        <w:t>cijenama</w:t>
      </w:r>
      <w:r w:rsidR="00D64C2A">
        <w:t xml:space="preserve"> </w:t>
      </w:r>
      <w:r w:rsidRPr="00FC262A">
        <w:t>i one su</w:t>
      </w:r>
      <w:r w:rsidR="00D64C2A">
        <w:t xml:space="preserve"> </w:t>
      </w:r>
      <w:r w:rsidRPr="00FC262A">
        <w:t>nepromjenjive (fiksne).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5. DOPUNA, IZMJENA I TUMAČENJA UGOVORNIH DOKUMENATA</w:t>
      </w:r>
    </w:p>
    <w:p w:rsidR="0046275B" w:rsidRPr="00FC262A" w:rsidRDefault="0046275B" w:rsidP="0046275B">
      <w:pPr>
        <w:ind w:right="-671"/>
        <w:jc w:val="both"/>
      </w:pPr>
      <w:r w:rsidRPr="00FC262A">
        <w:t>U toku</w:t>
      </w:r>
      <w:r w:rsidR="00D64C2A">
        <w:t xml:space="preserve"> </w:t>
      </w:r>
      <w:r w:rsidRPr="00FC262A">
        <w:t>izvršenja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Ugovorni organ može</w:t>
      </w:r>
      <w:r w:rsidR="00D64C2A">
        <w:t xml:space="preserve"> </w:t>
      </w:r>
      <w:r w:rsidRPr="00FC262A">
        <w:t>vršiti</w:t>
      </w:r>
      <w:r w:rsidR="00D64C2A">
        <w:t xml:space="preserve"> </w:t>
      </w:r>
      <w:r w:rsidRPr="00FC262A">
        <w:t>izmjene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dopune</w:t>
      </w:r>
      <w:r w:rsidR="00D64C2A">
        <w:t xml:space="preserve"> </w:t>
      </w:r>
      <w:r w:rsidRPr="00FC262A">
        <w:t>ugovorne</w:t>
      </w:r>
      <w:r w:rsidR="00D64C2A">
        <w:t xml:space="preserve"> </w:t>
      </w:r>
      <w:r w:rsidRPr="00FC262A">
        <w:t>dokumentacije</w:t>
      </w:r>
      <w:r w:rsidR="00D64C2A">
        <w:t xml:space="preserve"> </w:t>
      </w:r>
      <w:r w:rsidRPr="00FC262A">
        <w:t>radi</w:t>
      </w:r>
      <w:r w:rsidR="00D64C2A">
        <w:t xml:space="preserve"> </w:t>
      </w:r>
      <w:r w:rsidRPr="00FC262A">
        <w:t>usaglašavanja</w:t>
      </w:r>
      <w:r w:rsidR="00D64C2A">
        <w:t xml:space="preserve"> </w:t>
      </w:r>
      <w:r w:rsidRPr="00FC262A">
        <w:t>sa</w:t>
      </w:r>
      <w:r w:rsidR="00D64C2A">
        <w:t xml:space="preserve"> </w:t>
      </w:r>
      <w:r w:rsidRPr="00FC262A">
        <w:t>važećim</w:t>
      </w:r>
      <w:r w:rsidR="00D64C2A">
        <w:t xml:space="preserve"> </w:t>
      </w:r>
      <w:r w:rsidRPr="00FC262A">
        <w:t>propisima koji reguliraju</w:t>
      </w:r>
      <w:r w:rsidR="00D64C2A">
        <w:t xml:space="preserve"> </w:t>
      </w:r>
      <w:r w:rsidRPr="00FC262A">
        <w:t>izgradnju</w:t>
      </w:r>
      <w:r w:rsidR="00D64C2A">
        <w:t xml:space="preserve"> </w:t>
      </w:r>
      <w:r w:rsidRPr="00FC262A">
        <w:t>infrastrukturnih</w:t>
      </w:r>
      <w:r w:rsidR="00D64C2A">
        <w:t xml:space="preserve"> </w:t>
      </w:r>
      <w:r w:rsidRPr="00FC262A">
        <w:t>objekata, kao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davati</w:t>
      </w:r>
      <w:r w:rsidR="00D64C2A">
        <w:t xml:space="preserve"> </w:t>
      </w:r>
      <w:r w:rsidRPr="00FC262A">
        <w:t>detaljna</w:t>
      </w:r>
      <w:r w:rsidR="00D64C2A">
        <w:t xml:space="preserve"> </w:t>
      </w:r>
      <w:r w:rsidRPr="00FC262A">
        <w:t>tumačenja</w:t>
      </w:r>
      <w:r w:rsidR="00D64C2A">
        <w:t xml:space="preserve"> </w:t>
      </w:r>
      <w:r w:rsidRPr="00FC262A">
        <w:t>pojedinih</w:t>
      </w:r>
      <w:r w:rsidR="00D64C2A">
        <w:t xml:space="preserve"> </w:t>
      </w:r>
      <w:r w:rsidRPr="00FC262A">
        <w:t>odredbi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ugovorne</w:t>
      </w:r>
      <w:r w:rsidR="00D64C2A">
        <w:t xml:space="preserve"> </w:t>
      </w:r>
      <w:r w:rsidRPr="00FC262A">
        <w:t>dokumentacije.</w:t>
      </w:r>
    </w:p>
    <w:p w:rsidR="0046275B" w:rsidRDefault="0046275B" w:rsidP="0046275B">
      <w:pPr>
        <w:ind w:right="-671"/>
        <w:jc w:val="both"/>
      </w:pPr>
      <w:r w:rsidRPr="00FC262A">
        <w:t>Nastale</w:t>
      </w:r>
      <w:r w:rsidR="00D64C2A">
        <w:t xml:space="preserve"> </w:t>
      </w:r>
      <w:r w:rsidRPr="00FC262A">
        <w:t>izmjene, dopune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tumačenja, Ugovorni organ će</w:t>
      </w:r>
      <w:r w:rsidR="00D64C2A">
        <w:t xml:space="preserve"> </w:t>
      </w:r>
      <w:r w:rsidRPr="00FC262A">
        <w:t>objavljivati</w:t>
      </w:r>
      <w:r w:rsidR="00D64C2A">
        <w:t xml:space="preserve"> </w:t>
      </w:r>
      <w:r w:rsidRPr="00FC262A">
        <w:t>putem</w:t>
      </w:r>
      <w:r w:rsidR="00D64C2A">
        <w:t xml:space="preserve"> </w:t>
      </w:r>
      <w:r w:rsidRPr="00FC262A">
        <w:t>adenduma koji čine</w:t>
      </w:r>
      <w:r w:rsidR="00D64C2A">
        <w:t xml:space="preserve"> </w:t>
      </w:r>
      <w:r w:rsidRPr="00FC262A">
        <w:t>sastavni</w:t>
      </w:r>
      <w:r w:rsidR="00D64C2A">
        <w:t xml:space="preserve"> </w:t>
      </w:r>
      <w:r w:rsidRPr="00FC262A">
        <w:t>dio</w:t>
      </w:r>
      <w:r w:rsidR="00D64C2A">
        <w:t xml:space="preserve"> </w:t>
      </w:r>
      <w:r w:rsidRPr="00FC262A">
        <w:t>ugovornih</w:t>
      </w:r>
      <w:r w:rsidR="00D64C2A">
        <w:t xml:space="preserve"> </w:t>
      </w:r>
      <w:r w:rsidRPr="00FC262A">
        <w:t>dokumenata</w:t>
      </w:r>
      <w:r>
        <w:t xml:space="preserve">. </w:t>
      </w:r>
      <w:r w:rsidRPr="00FC262A">
        <w:t>Ukoliko</w:t>
      </w:r>
      <w:r w:rsidR="00D64C2A">
        <w:t xml:space="preserve"> </w:t>
      </w:r>
      <w:r w:rsidRPr="00FC262A">
        <w:t>primjena</w:t>
      </w:r>
      <w:r w:rsidR="00D64C2A">
        <w:t xml:space="preserve"> </w:t>
      </w:r>
      <w:r w:rsidRPr="00FC262A">
        <w:t>odredbi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adenduma</w:t>
      </w:r>
      <w:r w:rsidR="00D64C2A">
        <w:t xml:space="preserve"> </w:t>
      </w:r>
      <w:r w:rsidRPr="00FC262A">
        <w:t>prouzrokuje</w:t>
      </w:r>
      <w:r w:rsidR="00D64C2A">
        <w:t xml:space="preserve"> </w:t>
      </w:r>
      <w:r w:rsidRPr="00FC262A">
        <w:t>povećane</w:t>
      </w:r>
      <w:r w:rsidR="00D64C2A">
        <w:t xml:space="preserve"> </w:t>
      </w:r>
      <w:r w:rsidRPr="00FC262A">
        <w:t>troškove za Izvođača, Ugovorni organ je dužan da mu te</w:t>
      </w:r>
      <w:r w:rsidR="00D64C2A">
        <w:t xml:space="preserve"> </w:t>
      </w:r>
      <w:r w:rsidRPr="00FC262A">
        <w:t>troškove</w:t>
      </w:r>
      <w:r w:rsidR="00D64C2A">
        <w:t xml:space="preserve"> </w:t>
      </w:r>
      <w:r w:rsidRPr="00FC262A">
        <w:t>prizna.</w:t>
      </w:r>
    </w:p>
    <w:p w:rsidR="006A3D33" w:rsidRDefault="006A3D33" w:rsidP="0046275B">
      <w:pPr>
        <w:ind w:right="-671"/>
        <w:jc w:val="both"/>
      </w:pPr>
    </w:p>
    <w:p w:rsidR="006A3D33" w:rsidRPr="002F52DC" w:rsidRDefault="006A3D33" w:rsidP="0046275B">
      <w:pPr>
        <w:ind w:right="-671"/>
        <w:jc w:val="both"/>
      </w:pP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lastRenderedPageBreak/>
        <w:t>6. PLAĆANJA</w:t>
      </w:r>
    </w:p>
    <w:p w:rsidR="0046275B" w:rsidRPr="00FC262A" w:rsidRDefault="0046275B" w:rsidP="0046275B">
      <w:pPr>
        <w:pStyle w:val="BodyText21"/>
        <w:ind w:right="-671"/>
        <w:jc w:val="both"/>
        <w:rPr>
          <w:b/>
          <w:bCs/>
          <w:szCs w:val="24"/>
        </w:rPr>
      </w:pPr>
      <w:r w:rsidRPr="00FC262A">
        <w:rPr>
          <w:szCs w:val="24"/>
        </w:rPr>
        <w:t>Ugovorni organ će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platiti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Izvođaču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mjesečne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s</w:t>
      </w:r>
      <w:r w:rsidR="00D64C2A">
        <w:rPr>
          <w:szCs w:val="24"/>
        </w:rPr>
        <w:t>it</w:t>
      </w:r>
      <w:r w:rsidRPr="00FC262A">
        <w:rPr>
          <w:szCs w:val="24"/>
        </w:rPr>
        <w:t>uacije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ovjerene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od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strane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 xml:space="preserve">Nadzornog organa u roku od </w:t>
      </w:r>
      <w:r>
        <w:rPr>
          <w:szCs w:val="24"/>
        </w:rPr>
        <w:t>30</w:t>
      </w:r>
      <w:r w:rsidRPr="00FC262A">
        <w:rPr>
          <w:szCs w:val="24"/>
        </w:rPr>
        <w:t xml:space="preserve"> (</w:t>
      </w:r>
      <w:r>
        <w:rPr>
          <w:szCs w:val="24"/>
        </w:rPr>
        <w:t>tri</w:t>
      </w:r>
      <w:r w:rsidRPr="00FC262A">
        <w:rPr>
          <w:szCs w:val="24"/>
        </w:rPr>
        <w:t>deset) dana od datuma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dostave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ovjerene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situacije. Stavke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radova za koje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nije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navedena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cijena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Ugovorni organ neće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plaćati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i one će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biti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smatrane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pokrivenim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drugim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cijenama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koštanja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iz</w:t>
      </w:r>
      <w:r w:rsidR="00D64C2A">
        <w:rPr>
          <w:szCs w:val="24"/>
        </w:rPr>
        <w:t xml:space="preserve"> </w:t>
      </w:r>
      <w:r w:rsidRPr="00FC262A">
        <w:rPr>
          <w:szCs w:val="24"/>
        </w:rPr>
        <w:t>Ugovora.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7. GRAĐEVINSKI DNEVNIK, GRAĐEVINSKA KNJIGA</w:t>
      </w:r>
    </w:p>
    <w:p w:rsidR="0046275B" w:rsidRPr="00FC262A" w:rsidRDefault="0046275B" w:rsidP="0046275B">
      <w:pPr>
        <w:ind w:right="-671"/>
        <w:jc w:val="both"/>
      </w:pPr>
      <w:r w:rsidRPr="00FC262A">
        <w:t>Izvođač je obavezan da za sve</w:t>
      </w:r>
      <w:r w:rsidR="00D64C2A">
        <w:t xml:space="preserve"> </w:t>
      </w:r>
      <w:r w:rsidRPr="00FC262A">
        <w:t>vrijeme</w:t>
      </w:r>
      <w:r w:rsidR="00D64C2A">
        <w:t xml:space="preserve"> </w:t>
      </w:r>
      <w:r w:rsidRPr="00FC262A">
        <w:t>izvođenja</w:t>
      </w:r>
      <w:r w:rsidR="00D64C2A">
        <w:t xml:space="preserve"> </w:t>
      </w:r>
      <w:r w:rsidRPr="00FC262A">
        <w:t>radova</w:t>
      </w:r>
      <w:r w:rsidR="00D64C2A">
        <w:t xml:space="preserve"> </w:t>
      </w:r>
      <w:r w:rsidRPr="00FC262A">
        <w:t>uredno</w:t>
      </w:r>
      <w:r w:rsidR="00D64C2A">
        <w:t xml:space="preserve"> void </w:t>
      </w:r>
      <w:r w:rsidRPr="00FC262A">
        <w:t>građevinski</w:t>
      </w:r>
      <w:r w:rsidR="00D64C2A">
        <w:t xml:space="preserve"> </w:t>
      </w:r>
      <w:r w:rsidRPr="00FC262A">
        <w:t>dnevnik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građevinsku</w:t>
      </w:r>
      <w:r w:rsidR="00D64C2A">
        <w:t xml:space="preserve"> </w:t>
      </w:r>
      <w:r w:rsidRPr="00FC262A">
        <w:t>knjigu.Potrebne</w:t>
      </w:r>
      <w:r w:rsidR="00D64C2A">
        <w:t xml:space="preserve"> </w:t>
      </w:r>
      <w:r w:rsidRPr="00FC262A">
        <w:t>podatke za građevinsku</w:t>
      </w:r>
      <w:r w:rsidR="00D64C2A">
        <w:t xml:space="preserve"> </w:t>
      </w:r>
      <w:r w:rsidRPr="00FC262A">
        <w:t>knjigu</w:t>
      </w:r>
      <w:r w:rsidR="00D64C2A">
        <w:t xml:space="preserve"> </w:t>
      </w:r>
      <w:r w:rsidRPr="00FC262A">
        <w:t>utvrđuju</w:t>
      </w:r>
      <w:r w:rsidR="00D64C2A">
        <w:t xml:space="preserve"> </w:t>
      </w:r>
      <w:r w:rsidRPr="00FC262A">
        <w:t>zajednički</w:t>
      </w:r>
      <w:r w:rsidR="00D64C2A">
        <w:t xml:space="preserve"> </w:t>
      </w:r>
      <w:r w:rsidRPr="00FC262A">
        <w:t>Nadzorni organ i</w:t>
      </w:r>
      <w:r w:rsidR="00D64C2A">
        <w:t xml:space="preserve"> </w:t>
      </w:r>
      <w:r w:rsidRPr="00FC262A">
        <w:t>predstavnik</w:t>
      </w:r>
      <w:r w:rsidR="00D64C2A">
        <w:t xml:space="preserve"> </w:t>
      </w:r>
      <w:r w:rsidRPr="00FC262A">
        <w:t>Izvođača, a unosi</w:t>
      </w:r>
      <w:r w:rsidR="00D64C2A">
        <w:t xml:space="preserve"> </w:t>
      </w:r>
      <w:r w:rsidRPr="00FC262A">
        <w:t>ih</w:t>
      </w:r>
      <w:r w:rsidR="00D64C2A">
        <w:t xml:space="preserve"> </w:t>
      </w:r>
      <w:r w:rsidRPr="00FC262A">
        <w:t>stručno lice Izvođača po uputstvima</w:t>
      </w:r>
      <w:r w:rsidR="00D64C2A">
        <w:t xml:space="preserve"> </w:t>
      </w:r>
      <w:r w:rsidRPr="00FC262A">
        <w:t>Nadzornog organa.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8. POTVRDA O ZAVRŠETKU RADOVA</w:t>
      </w:r>
    </w:p>
    <w:p w:rsidR="0046275B" w:rsidRPr="00FC262A" w:rsidRDefault="0046275B" w:rsidP="0046275B">
      <w:pPr>
        <w:ind w:right="-671"/>
        <w:jc w:val="both"/>
        <w:rPr>
          <w:rFonts w:eastAsia="Tahoma"/>
          <w:b/>
          <w:bCs/>
        </w:rPr>
      </w:pPr>
      <w:r w:rsidRPr="00FC262A">
        <w:t>Izvođač</w:t>
      </w:r>
      <w:r w:rsidR="00D64C2A">
        <w:t xml:space="preserve"> </w:t>
      </w:r>
      <w:r w:rsidRPr="00FC262A">
        <w:t>će</w:t>
      </w:r>
      <w:r w:rsidR="00D64C2A">
        <w:t xml:space="preserve"> </w:t>
      </w:r>
      <w:r w:rsidRPr="00FC262A">
        <w:t>pismeno</w:t>
      </w:r>
      <w:r w:rsidR="00D64C2A">
        <w:t xml:space="preserve"> </w:t>
      </w:r>
      <w:r w:rsidRPr="00FC262A">
        <w:t>obavijestiti</w:t>
      </w:r>
      <w:r w:rsidR="00D64C2A">
        <w:t xml:space="preserve"> </w:t>
      </w:r>
      <w:r w:rsidRPr="00FC262A">
        <w:t xml:space="preserve">Ugovornog organa </w:t>
      </w:r>
      <w:r>
        <w:t xml:space="preserve">o </w:t>
      </w:r>
      <w:r w:rsidRPr="00FC262A">
        <w:t>završetk</w:t>
      </w:r>
      <w:r>
        <w:t>u</w:t>
      </w:r>
      <w:r w:rsidRPr="00FC262A">
        <w:t>radova</w:t>
      </w:r>
      <w:r>
        <w:t xml:space="preserve"> 10 (deset) dana ranije.</w:t>
      </w:r>
    </w:p>
    <w:p w:rsidR="0046275B" w:rsidRPr="00FC262A" w:rsidRDefault="0046275B" w:rsidP="0046275B">
      <w:pPr>
        <w:ind w:right="-671"/>
        <w:jc w:val="both"/>
      </w:pPr>
      <w:r w:rsidRPr="00FC262A">
        <w:rPr>
          <w:rFonts w:eastAsia="Tahoma"/>
          <w:b/>
          <w:bCs/>
        </w:rPr>
        <w:t xml:space="preserve">9. </w:t>
      </w:r>
      <w:r w:rsidRPr="00FC262A">
        <w:rPr>
          <w:b/>
          <w:bCs/>
        </w:rPr>
        <w:t>GARANTNI ROK I KONAČAN PRIJEM</w:t>
      </w:r>
    </w:p>
    <w:p w:rsidR="0046275B" w:rsidRPr="00FC262A" w:rsidRDefault="0046275B" w:rsidP="0046275B">
      <w:pPr>
        <w:pStyle w:val="Subtitl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9.1.Garantnirok za izvedene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>radove je definisan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>tekstom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>osnovnog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>dijelaUgovora. Garantni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>rok ne može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 xml:space="preserve">bitimanji od </w:t>
      </w:r>
      <w:r>
        <w:rPr>
          <w:rFonts w:ascii="Times New Roman" w:hAnsi="Times New Roman" w:cs="Times New Roman"/>
          <w:sz w:val="24"/>
          <w:szCs w:val="24"/>
        </w:rPr>
        <w:t>24 (dvadesetčetiri)</w:t>
      </w:r>
      <w:r w:rsidR="00D64C2A">
        <w:rPr>
          <w:rFonts w:ascii="Times New Roman" w:hAnsi="Times New Roman" w:cs="Times New Roman"/>
          <w:sz w:val="24"/>
          <w:szCs w:val="24"/>
        </w:rPr>
        <w:t xml:space="preserve"> </w:t>
      </w:r>
      <w:r w:rsidRPr="00FC262A">
        <w:rPr>
          <w:rFonts w:ascii="Times New Roman" w:hAnsi="Times New Roman" w:cs="Times New Roman"/>
          <w:sz w:val="24"/>
          <w:szCs w:val="24"/>
        </w:rPr>
        <w:t xml:space="preserve">mjeseca. </w:t>
      </w:r>
    </w:p>
    <w:p w:rsidR="0046275B" w:rsidRPr="00FC262A" w:rsidRDefault="0046275B" w:rsidP="0046275B">
      <w:pPr>
        <w:pStyle w:val="BodyText"/>
        <w:ind w:right="-671"/>
        <w:jc w:val="both"/>
      </w:pPr>
      <w:r w:rsidRPr="00FC262A">
        <w:t>9.2. Izvođač se obavezuje da će u garantnom roku brzo i efikasno, svojom radnom snagom, sredstvima za rad i materijalom, otkloniti sve greške i nedostatke koji se budu pokazali u toku trajanja garantnog roka.</w:t>
      </w:r>
    </w:p>
    <w:p w:rsidR="0046275B" w:rsidRPr="00FC262A" w:rsidRDefault="0046275B" w:rsidP="0046275B">
      <w:pPr>
        <w:ind w:right="-671"/>
        <w:jc w:val="both"/>
      </w:pPr>
      <w:r w:rsidRPr="00FC262A">
        <w:t>9.3. Izvođač</w:t>
      </w:r>
      <w:r w:rsidR="00D64C2A">
        <w:t xml:space="preserve"> </w:t>
      </w:r>
      <w:r w:rsidRPr="00FC262A">
        <w:t>neće</w:t>
      </w:r>
      <w:r w:rsidR="00D64C2A">
        <w:t xml:space="preserve"> </w:t>
      </w:r>
      <w:r w:rsidRPr="00FC262A">
        <w:t>snositi</w:t>
      </w:r>
      <w:r w:rsidR="00D64C2A">
        <w:t xml:space="preserve"> </w:t>
      </w:r>
      <w:r w:rsidRPr="00FC262A">
        <w:t>odgovornost za greške u toku</w:t>
      </w:r>
      <w:r w:rsidR="00D64C2A">
        <w:t xml:space="preserve"> </w:t>
      </w:r>
      <w:r w:rsidRPr="00FC262A">
        <w:t>garantnog</w:t>
      </w:r>
      <w:r w:rsidR="00D64C2A">
        <w:t xml:space="preserve"> </w:t>
      </w:r>
      <w:r w:rsidRPr="00FC262A">
        <w:t>roka, ako one budu</w:t>
      </w:r>
      <w:r w:rsidR="00D64C2A">
        <w:t xml:space="preserve"> </w:t>
      </w:r>
      <w:r w:rsidRPr="00FC262A">
        <w:t>učinjene</w:t>
      </w:r>
      <w:r w:rsidR="00D64C2A">
        <w:t xml:space="preserve"> </w:t>
      </w:r>
      <w:r w:rsidRPr="00FC262A">
        <w:t>od</w:t>
      </w:r>
      <w:r w:rsidR="00D64C2A">
        <w:t xml:space="preserve"> </w:t>
      </w:r>
      <w:r w:rsidRPr="00FC262A">
        <w:t>strane</w:t>
      </w:r>
      <w:r w:rsidR="00D64C2A">
        <w:t xml:space="preserve"> </w:t>
      </w:r>
      <w:r w:rsidRPr="00FC262A">
        <w:t>korisnika</w:t>
      </w:r>
      <w:r w:rsidR="00D64C2A">
        <w:t xml:space="preserve"> </w:t>
      </w:r>
      <w:r w:rsidRPr="00FC262A">
        <w:t>objekta.</w:t>
      </w:r>
    </w:p>
    <w:p w:rsidR="0046275B" w:rsidRPr="00FC262A" w:rsidRDefault="0046275B" w:rsidP="0046275B">
      <w:pPr>
        <w:ind w:right="-671"/>
        <w:jc w:val="both"/>
      </w:pPr>
      <w:r w:rsidRPr="00FC262A">
        <w:t>9.4. Ugovorni organ će</w:t>
      </w:r>
      <w:r w:rsidR="00D64C2A">
        <w:t xml:space="preserve"> </w:t>
      </w:r>
      <w:r w:rsidRPr="00FC262A">
        <w:t>odmah</w:t>
      </w:r>
      <w:r w:rsidR="00D64C2A">
        <w:t xml:space="preserve"> </w:t>
      </w:r>
      <w:r w:rsidRPr="00FC262A">
        <w:t>pismeno</w:t>
      </w:r>
      <w:r w:rsidR="00D64C2A">
        <w:t xml:space="preserve"> </w:t>
      </w:r>
      <w:r w:rsidRPr="00FC262A">
        <w:t>reklamirati</w:t>
      </w:r>
      <w:r w:rsidR="00D64C2A">
        <w:t xml:space="preserve"> </w:t>
      </w:r>
      <w:r w:rsidRPr="00FC262A">
        <w:t>Izvođaču</w:t>
      </w:r>
      <w:r w:rsidR="00D64C2A">
        <w:t xml:space="preserve"> </w:t>
      </w:r>
      <w:r w:rsidRPr="00FC262A">
        <w:t>nedostatke</w:t>
      </w:r>
      <w:r w:rsidR="00D64C2A">
        <w:t xml:space="preserve"> </w:t>
      </w:r>
      <w:r w:rsidRPr="00FC262A">
        <w:t>ukoliko se pojave</w:t>
      </w:r>
      <w:r w:rsidR="00D64C2A">
        <w:t xml:space="preserve"> </w:t>
      </w:r>
      <w:r w:rsidRPr="00FC262A">
        <w:t>uz</w:t>
      </w:r>
      <w:r w:rsidR="00D64C2A">
        <w:t xml:space="preserve"> </w:t>
      </w:r>
      <w:r w:rsidRPr="00FC262A">
        <w:t>pozivanje</w:t>
      </w:r>
      <w:r w:rsidR="00D64C2A">
        <w:t xml:space="preserve"> </w:t>
      </w:r>
      <w:r w:rsidRPr="00FC262A">
        <w:t>na</w:t>
      </w:r>
      <w:r w:rsidR="00D64C2A">
        <w:t xml:space="preserve"> </w:t>
      </w:r>
      <w:r w:rsidRPr="00FC262A">
        <w:t>obaveze</w:t>
      </w:r>
      <w:r w:rsidR="00D64C2A">
        <w:t xml:space="preserve"> </w:t>
      </w:r>
      <w:r w:rsidRPr="00FC262A">
        <w:t>iz</w:t>
      </w:r>
      <w:r w:rsidR="00D64C2A">
        <w:t xml:space="preserve"> </w:t>
      </w:r>
      <w:r w:rsidRPr="00FC262A">
        <w:t>garantnog</w:t>
      </w:r>
      <w:r w:rsidR="00D64C2A">
        <w:t xml:space="preserve"> </w:t>
      </w:r>
      <w:r w:rsidRPr="00FC262A">
        <w:t>roka.</w:t>
      </w:r>
    </w:p>
    <w:p w:rsidR="0046275B" w:rsidRPr="00FC262A" w:rsidRDefault="0046275B" w:rsidP="0046275B">
      <w:pPr>
        <w:ind w:right="-671"/>
        <w:jc w:val="both"/>
      </w:pPr>
      <w:r w:rsidRPr="00FC262A">
        <w:t>9.5</w:t>
      </w:r>
      <w:r>
        <w:t xml:space="preserve">. </w:t>
      </w:r>
      <w:r w:rsidRPr="00FC262A">
        <w:t>Kada</w:t>
      </w:r>
      <w:r w:rsidR="00D64C2A">
        <w:t xml:space="preserve"> </w:t>
      </w:r>
      <w:r w:rsidRPr="00FC262A">
        <w:t>primi</w:t>
      </w:r>
      <w:r w:rsidR="00D64C2A">
        <w:t xml:space="preserve"> </w:t>
      </w:r>
      <w:r w:rsidRPr="00FC262A">
        <w:t>takva</w:t>
      </w:r>
      <w:r w:rsidR="00D64C2A">
        <w:t xml:space="preserve"> </w:t>
      </w:r>
      <w:r w:rsidRPr="00FC262A">
        <w:t>obavještenja</w:t>
      </w:r>
      <w:r w:rsidR="00D64C2A">
        <w:t xml:space="preserve"> </w:t>
      </w:r>
      <w:r w:rsidRPr="00FC262A">
        <w:t>Izvođač</w:t>
      </w:r>
      <w:r w:rsidR="00D64C2A">
        <w:t xml:space="preserve"> </w:t>
      </w:r>
      <w:r w:rsidRPr="00FC262A">
        <w:t>će</w:t>
      </w:r>
      <w:r w:rsidR="00D64C2A">
        <w:t xml:space="preserve"> </w:t>
      </w:r>
      <w:r w:rsidRPr="00FC262A">
        <w:t>najbrže</w:t>
      </w:r>
      <w:r w:rsidR="00D64C2A">
        <w:t xml:space="preserve"> </w:t>
      </w:r>
      <w:r w:rsidRPr="00FC262A">
        <w:t>što</w:t>
      </w:r>
      <w:r w:rsidR="00D64C2A">
        <w:t xml:space="preserve"> </w:t>
      </w:r>
      <w:r w:rsidRPr="00FC262A">
        <w:t>može</w:t>
      </w:r>
      <w:r w:rsidR="00D64C2A">
        <w:t xml:space="preserve"> opraviti r</w:t>
      </w:r>
      <w:r w:rsidRPr="00FC262A">
        <w:t>eklamirani</w:t>
      </w:r>
      <w:r w:rsidR="00D64C2A">
        <w:t xml:space="preserve"> </w:t>
      </w:r>
      <w:r w:rsidRPr="00FC262A">
        <w:t>nedostatak, bez troškova po Ugovornog organa.</w:t>
      </w:r>
    </w:p>
    <w:p w:rsidR="0046275B" w:rsidRPr="00FC262A" w:rsidRDefault="0046275B" w:rsidP="0046275B">
      <w:pPr>
        <w:ind w:right="-671"/>
        <w:jc w:val="both"/>
      </w:pPr>
      <w:r w:rsidRPr="00FC262A">
        <w:t>9.6. Izvođač je dužan da otpočne</w:t>
      </w:r>
      <w:r w:rsidR="00D64C2A">
        <w:t xml:space="preserve"> </w:t>
      </w:r>
      <w:r w:rsidRPr="00FC262A">
        <w:t>sa</w:t>
      </w:r>
      <w:r w:rsidR="00D64C2A">
        <w:t xml:space="preserve"> </w:t>
      </w:r>
      <w:r w:rsidRPr="00FC262A">
        <w:t>otklanjanjem</w:t>
      </w:r>
      <w:r w:rsidR="00D64C2A">
        <w:t xml:space="preserve"> </w:t>
      </w:r>
      <w:r w:rsidRPr="00FC262A">
        <w:t>nedostataka</w:t>
      </w:r>
      <w:r w:rsidR="00D64C2A">
        <w:t xml:space="preserve"> </w:t>
      </w:r>
      <w:r w:rsidRPr="00FC262A">
        <w:t xml:space="preserve">najkasnije u roku od </w:t>
      </w:r>
      <w:r>
        <w:t>2 (</w:t>
      </w:r>
      <w:r w:rsidRPr="00FC262A">
        <w:t>dva</w:t>
      </w:r>
      <w:r>
        <w:t>)</w:t>
      </w:r>
      <w:r w:rsidRPr="00FC262A">
        <w:t xml:space="preserve"> dana nakon</w:t>
      </w:r>
      <w:r w:rsidR="00D64C2A">
        <w:t xml:space="preserve"> </w:t>
      </w:r>
      <w:r w:rsidRPr="00FC262A">
        <w:t>poziva.</w:t>
      </w:r>
    </w:p>
    <w:p w:rsidR="0046275B" w:rsidRPr="00FC262A" w:rsidRDefault="0046275B" w:rsidP="0046275B">
      <w:pPr>
        <w:ind w:right="-671"/>
        <w:jc w:val="both"/>
      </w:pPr>
      <w:r w:rsidRPr="00FC262A">
        <w:t>9.7. Ako</w:t>
      </w:r>
      <w:r w:rsidR="00D64C2A">
        <w:t xml:space="preserve"> </w:t>
      </w:r>
      <w:r w:rsidRPr="00FC262A">
        <w:t>Izvođač, pošto je obaviješten, propusti da otkloni</w:t>
      </w:r>
      <w:r w:rsidR="00D64C2A">
        <w:t xml:space="preserve"> </w:t>
      </w:r>
      <w:r w:rsidRPr="00FC262A">
        <w:t>grešku u razumnom</w:t>
      </w:r>
      <w:r w:rsidR="00D64C2A">
        <w:t xml:space="preserve"> </w:t>
      </w:r>
      <w:r w:rsidRPr="00FC262A">
        <w:t>vremenskom</w:t>
      </w:r>
      <w:r w:rsidR="00D64C2A">
        <w:t xml:space="preserve"> </w:t>
      </w:r>
      <w:r w:rsidRPr="00FC262A">
        <w:t>periodu, Ugovorni organ može</w:t>
      </w:r>
      <w:r w:rsidR="00D64C2A">
        <w:t xml:space="preserve"> </w:t>
      </w:r>
      <w:r w:rsidRPr="00FC262A">
        <w:t>pristupiti</w:t>
      </w:r>
      <w:r w:rsidR="00D64C2A">
        <w:t xml:space="preserve"> </w:t>
      </w:r>
      <w:r w:rsidRPr="00FC262A">
        <w:t>otklanjanju</w:t>
      </w:r>
      <w:r w:rsidR="00D64C2A">
        <w:t xml:space="preserve"> </w:t>
      </w:r>
      <w:r w:rsidRPr="00FC262A">
        <w:t>greške, na</w:t>
      </w:r>
      <w:r w:rsidR="00D64C2A">
        <w:t xml:space="preserve"> </w:t>
      </w:r>
      <w:r w:rsidRPr="00FC262A">
        <w:t>Izvođačev</w:t>
      </w:r>
      <w:r w:rsidR="00D64C2A">
        <w:t xml:space="preserve"> </w:t>
      </w:r>
      <w:r w:rsidRPr="00FC262A">
        <w:t>rizik</w:t>
      </w:r>
      <w:r w:rsidR="00D64C2A">
        <w:t xml:space="preserve"> </w:t>
      </w:r>
      <w:r w:rsidRPr="00FC262A">
        <w:t>i</w:t>
      </w:r>
      <w:r w:rsidR="00D64C2A">
        <w:t xml:space="preserve"> </w:t>
      </w:r>
      <w:r w:rsidRPr="00FC262A">
        <w:t>trošak.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 xml:space="preserve">10. ROKOVI </w:t>
      </w:r>
    </w:p>
    <w:p w:rsidR="0046275B" w:rsidRPr="00FC262A" w:rsidRDefault="0046275B" w:rsidP="0046275B">
      <w:pPr>
        <w:ind w:right="-671"/>
        <w:jc w:val="both"/>
      </w:pPr>
      <w:r w:rsidRPr="00FC262A">
        <w:t>10.1 Izvođač</w:t>
      </w:r>
      <w:r w:rsidR="00D64C2A">
        <w:t xml:space="preserve"> </w:t>
      </w:r>
      <w:r w:rsidRPr="00FC262A">
        <w:t>će</w:t>
      </w:r>
      <w:r w:rsidR="00D64C2A">
        <w:t xml:space="preserve"> </w:t>
      </w:r>
      <w:r w:rsidRPr="00FC262A">
        <w:t>izvršiti</w:t>
      </w:r>
      <w:r w:rsidR="00D64C2A">
        <w:t xml:space="preserve"> </w:t>
      </w:r>
      <w:r w:rsidRPr="00FC262A">
        <w:t>radove</w:t>
      </w:r>
      <w:r w:rsidR="00D64C2A">
        <w:t xml:space="preserve"> </w:t>
      </w:r>
      <w:r w:rsidRPr="00FC262A">
        <w:t>saglasno</w:t>
      </w:r>
      <w:r w:rsidR="00D64C2A">
        <w:t xml:space="preserve"> </w:t>
      </w:r>
      <w:r w:rsidRPr="00FC262A">
        <w:t>dinamičkom</w:t>
      </w:r>
      <w:r w:rsidR="00D64C2A">
        <w:t xml:space="preserve"> </w:t>
      </w:r>
      <w:r w:rsidRPr="00FC262A">
        <w:t xml:space="preserve">planu. </w:t>
      </w:r>
    </w:p>
    <w:p w:rsidR="0046275B" w:rsidRPr="00FC262A" w:rsidRDefault="0046275B" w:rsidP="0046275B">
      <w:pPr>
        <w:ind w:right="-671"/>
        <w:jc w:val="both"/>
      </w:pPr>
      <w:r w:rsidRPr="00FC262A">
        <w:t>10.2 Datum početka je dan uvođenjaIzvođača u posao, što se evidentira u građevinskom</w:t>
      </w:r>
      <w:r w:rsidR="00D64C2A">
        <w:t xml:space="preserve"> </w:t>
      </w:r>
      <w:r w:rsidRPr="00FC262A">
        <w:t>dnevniku.</w:t>
      </w:r>
    </w:p>
    <w:p w:rsidR="0046275B" w:rsidRPr="00FC262A" w:rsidRDefault="0046275B" w:rsidP="0046275B">
      <w:pPr>
        <w:ind w:right="-671"/>
        <w:jc w:val="both"/>
      </w:pPr>
      <w:r w:rsidRPr="00FC262A">
        <w:t>10.3 Rok</w:t>
      </w:r>
      <w:r w:rsidR="00D64C2A">
        <w:t xml:space="preserve"> </w:t>
      </w:r>
      <w:r w:rsidRPr="00FC262A">
        <w:t>završetka</w:t>
      </w:r>
      <w:r w:rsidR="00D64C2A">
        <w:t xml:space="preserve"> </w:t>
      </w:r>
      <w:r w:rsidRPr="00FC262A">
        <w:t>radova je datum na koji će</w:t>
      </w:r>
      <w:r w:rsidR="00D64C2A">
        <w:t xml:space="preserve"> </w:t>
      </w:r>
      <w:r w:rsidRPr="00FC262A">
        <w:t>Izvođač</w:t>
      </w:r>
      <w:r w:rsidR="00D64C2A">
        <w:t xml:space="preserve"> </w:t>
      </w:r>
      <w:r w:rsidRPr="00FC262A">
        <w:t>završiti</w:t>
      </w:r>
      <w:r w:rsidR="00D64C2A">
        <w:t xml:space="preserve"> </w:t>
      </w:r>
      <w:r w:rsidRPr="00FC262A">
        <w:t>posao. Rok</w:t>
      </w:r>
      <w:r w:rsidR="00D64C2A">
        <w:t xml:space="preserve"> </w:t>
      </w:r>
      <w:r w:rsidRPr="00FC262A">
        <w:t>završetka</w:t>
      </w:r>
      <w:r w:rsidR="00D64C2A">
        <w:t xml:space="preserve"> </w:t>
      </w:r>
      <w:r w:rsidRPr="00FC262A">
        <w:t>može</w:t>
      </w:r>
      <w:r w:rsidR="00D64C2A">
        <w:t xml:space="preserve"> </w:t>
      </w:r>
      <w:r w:rsidRPr="00FC262A">
        <w:t>revidirati</w:t>
      </w:r>
      <w:r w:rsidR="00D64C2A">
        <w:t xml:space="preserve"> </w:t>
      </w:r>
      <w:r w:rsidRPr="00FC262A">
        <w:t>samo</w:t>
      </w:r>
      <w:r w:rsidR="00D64C2A">
        <w:t xml:space="preserve"> </w:t>
      </w:r>
      <w:r w:rsidRPr="00FC262A">
        <w:t>Ugovorni organ odobravanjem</w:t>
      </w:r>
      <w:r w:rsidR="00D64C2A">
        <w:t xml:space="preserve"> </w:t>
      </w:r>
      <w:r w:rsidRPr="00FC262A">
        <w:t>produžetka</w:t>
      </w:r>
      <w:r w:rsidR="00D64C2A">
        <w:t xml:space="preserve"> </w:t>
      </w:r>
      <w:r w:rsidRPr="00FC262A">
        <w:t>roka</w:t>
      </w:r>
      <w:r w:rsidR="00D64C2A">
        <w:t xml:space="preserve"> </w:t>
      </w:r>
      <w:r w:rsidRPr="00FC262A">
        <w:t>ili</w:t>
      </w:r>
      <w:r w:rsidR="00D64C2A">
        <w:t xml:space="preserve"> </w:t>
      </w:r>
      <w:r w:rsidRPr="00FC262A">
        <w:t>zahtjevom za ubrzanje</w:t>
      </w:r>
      <w:r w:rsidR="00D64C2A">
        <w:t xml:space="preserve"> </w:t>
      </w:r>
      <w:r w:rsidRPr="00FC262A">
        <w:t>radova u pismenom</w:t>
      </w:r>
      <w:r w:rsidR="00D64C2A">
        <w:t xml:space="preserve"> </w:t>
      </w:r>
      <w:r w:rsidRPr="00FC262A">
        <w:t>obliku.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11. UGOVORNA KAZNA</w:t>
      </w:r>
    </w:p>
    <w:p w:rsidR="0046275B" w:rsidRPr="00FC262A" w:rsidRDefault="0046275B" w:rsidP="0046275B">
      <w:pPr>
        <w:ind w:right="-671"/>
        <w:jc w:val="both"/>
      </w:pPr>
      <w:r w:rsidRPr="00FC262A">
        <w:t>11.1</w:t>
      </w:r>
      <w:r>
        <w:t>.</w:t>
      </w:r>
      <w:r w:rsidRPr="00FC262A">
        <w:t xml:space="preserve"> U slučaju</w:t>
      </w:r>
      <w:r w:rsidR="00D64C2A">
        <w:t xml:space="preserve"> </w:t>
      </w:r>
      <w:r w:rsidRPr="00FC262A">
        <w:t>zakašnjenja</w:t>
      </w:r>
      <w:r w:rsidR="00D64C2A">
        <w:t xml:space="preserve"> </w:t>
      </w:r>
      <w:r w:rsidRPr="00FC262A">
        <w:t>izvođenja</w:t>
      </w:r>
      <w:r w:rsidR="00D64C2A">
        <w:t xml:space="preserve"> </w:t>
      </w:r>
      <w:r w:rsidRPr="00FC262A">
        <w:t>radova u normalnim</w:t>
      </w:r>
      <w:r w:rsidR="00D64C2A">
        <w:t xml:space="preserve"> </w:t>
      </w:r>
      <w:r w:rsidRPr="00FC262A">
        <w:t>uslovima</w:t>
      </w:r>
      <w:r w:rsidR="00D64C2A">
        <w:t xml:space="preserve"> </w:t>
      </w:r>
      <w:r w:rsidRPr="00FC262A">
        <w:t>Ugovorni organ će</w:t>
      </w:r>
      <w:r w:rsidR="00D64C2A">
        <w:t xml:space="preserve"> </w:t>
      </w:r>
      <w:r w:rsidRPr="00FC262A">
        <w:t>tolerisati</w:t>
      </w:r>
      <w:r w:rsidR="00D64C2A">
        <w:t xml:space="preserve"> </w:t>
      </w:r>
      <w:r w:rsidRPr="00FC262A">
        <w:t>Izvođaču</w:t>
      </w:r>
      <w:r w:rsidR="00D64C2A">
        <w:t xml:space="preserve"> </w:t>
      </w:r>
      <w:r w:rsidRPr="00FC262A">
        <w:t>prekoračenje</w:t>
      </w:r>
      <w:r w:rsidR="00D64C2A">
        <w:t xml:space="preserve"> </w:t>
      </w:r>
      <w:r w:rsidRPr="00FC262A">
        <w:t>roka do 3 (tri) dana od ugovorenog</w:t>
      </w:r>
      <w:r w:rsidR="00D64C2A">
        <w:t xml:space="preserve"> </w:t>
      </w:r>
      <w:r w:rsidRPr="00FC262A">
        <w:t xml:space="preserve">roka. </w:t>
      </w:r>
    </w:p>
    <w:p w:rsidR="0046275B" w:rsidRPr="00FC262A" w:rsidRDefault="0046275B" w:rsidP="0046275B">
      <w:pPr>
        <w:ind w:right="-671"/>
        <w:jc w:val="both"/>
      </w:pPr>
      <w:r w:rsidRPr="00FC262A">
        <w:t>11.2</w:t>
      </w:r>
      <w:r>
        <w:t>.</w:t>
      </w:r>
      <w:r w:rsidRPr="00FC262A">
        <w:t>Ugovorni organ naplaćuje</w:t>
      </w:r>
      <w:r w:rsidR="00D64C2A">
        <w:t xml:space="preserve"> </w:t>
      </w:r>
      <w:r w:rsidRPr="00FC262A">
        <w:t>ugovornu</w:t>
      </w:r>
      <w:r w:rsidR="00D64C2A">
        <w:t xml:space="preserve"> </w:t>
      </w:r>
      <w:r w:rsidRPr="00FC262A">
        <w:t>kaznu</w:t>
      </w:r>
      <w:r w:rsidR="00D64C2A">
        <w:t xml:space="preserve"> </w:t>
      </w:r>
      <w:r w:rsidRPr="00FC262A">
        <w:t>umanjenjem</w:t>
      </w:r>
      <w:r w:rsidR="00D64C2A">
        <w:t xml:space="preserve"> </w:t>
      </w:r>
      <w:r w:rsidRPr="00FC262A">
        <w:t>posljednje</w:t>
      </w:r>
      <w:r w:rsidR="00D64C2A">
        <w:t xml:space="preserve"> </w:t>
      </w:r>
      <w:r w:rsidRPr="00FC262A">
        <w:t>situacije</w:t>
      </w:r>
      <w:r w:rsidR="00D64C2A">
        <w:t xml:space="preserve"> </w:t>
      </w:r>
      <w:r w:rsidRPr="00FC262A">
        <w:t>prije</w:t>
      </w:r>
      <w:r w:rsidR="00D64C2A">
        <w:t xml:space="preserve"> </w:t>
      </w:r>
      <w:r w:rsidRPr="00FC262A">
        <w:t>ovjere</w:t>
      </w:r>
      <w:r w:rsidR="00D64C2A">
        <w:t xml:space="preserve"> </w:t>
      </w:r>
      <w:r w:rsidRPr="00FC262A">
        <w:t>situacije, a</w:t>
      </w:r>
      <w:r w:rsidR="00D64C2A">
        <w:t xml:space="preserve"> </w:t>
      </w:r>
      <w:r w:rsidRPr="00FC262A">
        <w:t>ako to nije</w:t>
      </w:r>
      <w:r w:rsidR="00D64C2A">
        <w:t xml:space="preserve"> </w:t>
      </w:r>
      <w:r w:rsidRPr="00FC262A">
        <w:t>moguće</w:t>
      </w:r>
      <w:r w:rsidR="00D64C2A">
        <w:t xml:space="preserve"> </w:t>
      </w:r>
      <w:r w:rsidRPr="00FC262A">
        <w:t>aktiviranjem</w:t>
      </w:r>
      <w:r w:rsidR="003D6639">
        <w:t xml:space="preserve"> </w:t>
      </w:r>
      <w:r w:rsidRPr="00FC262A">
        <w:t>garancije za dobro izvršenjeugovora.</w:t>
      </w:r>
    </w:p>
    <w:p w:rsidR="0046275B" w:rsidRPr="00FC262A" w:rsidRDefault="0046275B" w:rsidP="0046275B">
      <w:pPr>
        <w:ind w:right="-671"/>
        <w:jc w:val="both"/>
      </w:pPr>
      <w:r w:rsidRPr="00FC262A">
        <w:rPr>
          <w:b/>
          <w:bCs/>
        </w:rPr>
        <w:t>12. GARANCIJA ZA DOBRO IZVRŠENJE UGOVORA</w:t>
      </w:r>
    </w:p>
    <w:p w:rsidR="0046275B" w:rsidRPr="00FC262A" w:rsidRDefault="0046275B" w:rsidP="0046275B">
      <w:pPr>
        <w:ind w:right="-671"/>
        <w:jc w:val="both"/>
      </w:pPr>
      <w:r w:rsidRPr="00FC262A">
        <w:t>12.1</w:t>
      </w:r>
      <w:r>
        <w:t>.</w:t>
      </w:r>
      <w:r w:rsidR="003D6639">
        <w:t xml:space="preserve">Izvođač je </w:t>
      </w:r>
      <w:r w:rsidRPr="00FC262A">
        <w:t>obavezan</w:t>
      </w:r>
      <w:r w:rsidR="003D6639">
        <w:t xml:space="preserve"> predate </w:t>
      </w:r>
      <w:r w:rsidRPr="00FC262A">
        <w:t>ugovornom</w:t>
      </w:r>
      <w:r w:rsidR="003D6639">
        <w:t xml:space="preserve"> </w:t>
      </w:r>
      <w:r w:rsidRPr="00FC262A">
        <w:t>organu</w:t>
      </w:r>
      <w:r w:rsidR="003D6639">
        <w:t xml:space="preserve"> </w:t>
      </w:r>
      <w:r w:rsidRPr="00FC262A">
        <w:t>bezuslovnu</w:t>
      </w:r>
      <w:r w:rsidR="003D6639">
        <w:t xml:space="preserve"> </w:t>
      </w:r>
      <w:r w:rsidRPr="00FC262A">
        <w:t>i</w:t>
      </w:r>
      <w:r w:rsidR="003D6639">
        <w:t xml:space="preserve"> </w:t>
      </w:r>
      <w:r w:rsidRPr="00FC262A">
        <w:t>na</w:t>
      </w:r>
      <w:r w:rsidR="003D6639">
        <w:t xml:space="preserve"> </w:t>
      </w:r>
      <w:r w:rsidRPr="00FC262A">
        <w:t>prvi</w:t>
      </w:r>
      <w:r w:rsidR="003D6639">
        <w:t xml:space="preserve"> </w:t>
      </w:r>
      <w:r w:rsidRPr="00FC262A">
        <w:t>poziv</w:t>
      </w:r>
      <w:r w:rsidR="003D6639">
        <w:t xml:space="preserve"> </w:t>
      </w:r>
      <w:r w:rsidRPr="00FC262A">
        <w:t>plativu</w:t>
      </w:r>
      <w:r w:rsidR="003D6639">
        <w:t xml:space="preserve"> </w:t>
      </w:r>
      <w:r w:rsidRPr="00FC262A">
        <w:t>bankovnu</w:t>
      </w:r>
      <w:r w:rsidR="003D6639">
        <w:t xml:space="preserve"> </w:t>
      </w:r>
      <w:r w:rsidRPr="00FC262A">
        <w:t>garanciju</w:t>
      </w:r>
      <w:r w:rsidR="003D6639">
        <w:t xml:space="preserve"> </w:t>
      </w:r>
      <w:r w:rsidRPr="00FC262A">
        <w:t>izdatu</w:t>
      </w:r>
      <w:r w:rsidR="003D6639">
        <w:t xml:space="preserve"> </w:t>
      </w:r>
      <w:r w:rsidRPr="00FC262A">
        <w:t>od</w:t>
      </w:r>
      <w:r w:rsidR="003D6639">
        <w:t xml:space="preserve"> </w:t>
      </w:r>
      <w:r w:rsidRPr="00FC262A">
        <w:t>banke</w:t>
      </w:r>
      <w:r w:rsidR="003D6639">
        <w:t xml:space="preserve"> </w:t>
      </w:r>
      <w:r w:rsidRPr="00FC262A">
        <w:t>prihvatljive za Ugovornog organa naiznos od 10% vrijednosti</w:t>
      </w:r>
      <w:r w:rsidR="003D6639">
        <w:t xml:space="preserve"> </w:t>
      </w:r>
      <w:r w:rsidRPr="00FC262A">
        <w:t>Ugovora.</w:t>
      </w:r>
    </w:p>
    <w:p w:rsidR="0046275B" w:rsidRPr="00425785" w:rsidRDefault="0046275B" w:rsidP="0046275B">
      <w:pPr>
        <w:ind w:right="-671"/>
        <w:jc w:val="both"/>
      </w:pPr>
      <w:r w:rsidRPr="00FC262A">
        <w:t>12.2</w:t>
      </w:r>
      <w:r>
        <w:t>.</w:t>
      </w:r>
      <w:r w:rsidRPr="00425785">
        <w:t>Garanciju</w:t>
      </w:r>
      <w:r w:rsidR="003D6639">
        <w:t xml:space="preserve"> </w:t>
      </w:r>
      <w:r w:rsidRPr="00425785">
        <w:t>iz</w:t>
      </w:r>
      <w:r w:rsidR="003D6639">
        <w:t xml:space="preserve"> </w:t>
      </w:r>
      <w:r w:rsidRPr="00425785">
        <w:t>prethodnog</w:t>
      </w:r>
      <w:r w:rsidR="003D6639">
        <w:t xml:space="preserve"> stave </w:t>
      </w:r>
      <w:r w:rsidRPr="00425785">
        <w:t>Izvođač</w:t>
      </w:r>
      <w:r w:rsidR="003D6639">
        <w:t xml:space="preserve"> </w:t>
      </w:r>
      <w:r w:rsidRPr="00425785">
        <w:t>će</w:t>
      </w:r>
      <w:r w:rsidR="003D6639">
        <w:t xml:space="preserve"> </w:t>
      </w:r>
      <w:r w:rsidRPr="00425785">
        <w:t>predati u roku od 7 (sedam) dana od dana zaključenja</w:t>
      </w:r>
    </w:p>
    <w:p w:rsidR="0046275B" w:rsidRPr="00425785" w:rsidRDefault="0046275B" w:rsidP="0046275B">
      <w:pPr>
        <w:ind w:right="-671"/>
        <w:jc w:val="both"/>
      </w:pPr>
      <w:r w:rsidRPr="00425785">
        <w:t>Ugovora.</w:t>
      </w:r>
    </w:p>
    <w:p w:rsidR="0046275B" w:rsidRPr="00CB39D3" w:rsidRDefault="0046275B" w:rsidP="0046275B">
      <w:pPr>
        <w:spacing w:before="60"/>
        <w:jc w:val="both"/>
        <w:rPr>
          <w:b/>
          <w:szCs w:val="24"/>
          <w:lang w:val="hr-HR"/>
        </w:rPr>
      </w:pPr>
      <w:r w:rsidRPr="00CB39D3">
        <w:t>12.3. Rok</w:t>
      </w:r>
      <w:r w:rsidR="003D6639">
        <w:t xml:space="preserve"> </w:t>
      </w:r>
      <w:r w:rsidRPr="00CB39D3">
        <w:t>važnosti</w:t>
      </w:r>
      <w:r w:rsidR="003D6639">
        <w:t xml:space="preserve"> </w:t>
      </w:r>
      <w:r w:rsidRPr="00CB39D3">
        <w:t>garancije</w:t>
      </w:r>
      <w:r w:rsidR="003D6639">
        <w:t xml:space="preserve"> </w:t>
      </w:r>
      <w:r w:rsidRPr="00CB39D3">
        <w:t>teče od dana primopredaje</w:t>
      </w:r>
      <w:r w:rsidR="003D6639">
        <w:t xml:space="preserve"> </w:t>
      </w:r>
      <w:r w:rsidRPr="00CB39D3">
        <w:t>izvršenih</w:t>
      </w:r>
      <w:r w:rsidR="003D6639">
        <w:t xml:space="preserve"> </w:t>
      </w:r>
      <w:r w:rsidRPr="00CB39D3">
        <w:t>radova, a važi do isteka</w:t>
      </w:r>
      <w:r w:rsidR="003D6639">
        <w:t xml:space="preserve"> </w:t>
      </w:r>
      <w:r w:rsidRPr="00CB39D3">
        <w:t>garantnog</w:t>
      </w:r>
      <w:r w:rsidR="003D6639">
        <w:t xml:space="preserve"> </w:t>
      </w:r>
      <w:r w:rsidRPr="00CB39D3">
        <w:t>roka.</w:t>
      </w:r>
    </w:p>
    <w:p w:rsidR="0046275B" w:rsidRDefault="0046275B" w:rsidP="0046275B">
      <w:pPr>
        <w:spacing w:after="200"/>
        <w:rPr>
          <w:lang w:val="bs-Latn-BA"/>
        </w:rPr>
      </w:pPr>
    </w:p>
    <w:p w:rsidR="0046275B" w:rsidRDefault="0046275B" w:rsidP="0046275B">
      <w:pPr>
        <w:spacing w:after="200"/>
        <w:rPr>
          <w:lang w:val="bs-Latn-BA"/>
        </w:rPr>
      </w:pPr>
    </w:p>
    <w:p w:rsidR="00CC63AC" w:rsidRDefault="00CC63AC"/>
    <w:sectPr w:rsidR="00CC63AC" w:rsidSect="00D21E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3A" w:rsidRDefault="0055053A" w:rsidP="00214849">
      <w:r>
        <w:separator/>
      </w:r>
    </w:p>
  </w:endnote>
  <w:endnote w:type="continuationSeparator" w:id="1">
    <w:p w:rsidR="0055053A" w:rsidRDefault="0055053A" w:rsidP="0021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1005211"/>
      <w:docPartObj>
        <w:docPartGallery w:val="Page Numbers (Bottom of Page)"/>
        <w:docPartUnique/>
      </w:docPartObj>
    </w:sdtPr>
    <w:sdtContent>
      <w:p w:rsidR="00DE46B9" w:rsidRDefault="00DE46B9">
        <w:pPr>
          <w:pStyle w:val="Footer"/>
          <w:jc w:val="right"/>
        </w:pPr>
        <w:fldSimple w:instr="PAGE   \* MERGEFORMAT">
          <w:r w:rsidR="003D6639" w:rsidRPr="003D6639">
            <w:rPr>
              <w:noProof/>
              <w:lang w:val="bs-Latn-BA"/>
            </w:rPr>
            <w:t>13</w:t>
          </w:r>
        </w:fldSimple>
      </w:p>
    </w:sdtContent>
  </w:sdt>
  <w:p w:rsidR="00DE46B9" w:rsidRDefault="00DE4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3A" w:rsidRDefault="0055053A" w:rsidP="00214849">
      <w:r>
        <w:separator/>
      </w:r>
    </w:p>
  </w:footnote>
  <w:footnote w:type="continuationSeparator" w:id="1">
    <w:p w:rsidR="0055053A" w:rsidRDefault="0055053A" w:rsidP="0021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8"/>
    <w:multiLevelType w:val="singleLevel"/>
    <w:tmpl w:val="26DC4FA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5">
    <w:nsid w:val="00764FB7"/>
    <w:multiLevelType w:val="hybridMultilevel"/>
    <w:tmpl w:val="1A5A2EA6"/>
    <w:lvl w:ilvl="0" w:tplc="E216068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29" w:hanging="360"/>
      </w:pPr>
    </w:lvl>
    <w:lvl w:ilvl="2" w:tplc="141A001B" w:tentative="1">
      <w:start w:val="1"/>
      <w:numFmt w:val="lowerRoman"/>
      <w:lvlText w:val="%3."/>
      <w:lvlJc w:val="right"/>
      <w:pPr>
        <w:ind w:left="2149" w:hanging="180"/>
      </w:pPr>
    </w:lvl>
    <w:lvl w:ilvl="3" w:tplc="141A000F" w:tentative="1">
      <w:start w:val="1"/>
      <w:numFmt w:val="decimal"/>
      <w:lvlText w:val="%4."/>
      <w:lvlJc w:val="left"/>
      <w:pPr>
        <w:ind w:left="2869" w:hanging="360"/>
      </w:pPr>
    </w:lvl>
    <w:lvl w:ilvl="4" w:tplc="141A0019" w:tentative="1">
      <w:start w:val="1"/>
      <w:numFmt w:val="lowerLetter"/>
      <w:lvlText w:val="%5."/>
      <w:lvlJc w:val="left"/>
      <w:pPr>
        <w:ind w:left="3589" w:hanging="360"/>
      </w:pPr>
    </w:lvl>
    <w:lvl w:ilvl="5" w:tplc="141A001B" w:tentative="1">
      <w:start w:val="1"/>
      <w:numFmt w:val="lowerRoman"/>
      <w:lvlText w:val="%6."/>
      <w:lvlJc w:val="right"/>
      <w:pPr>
        <w:ind w:left="4309" w:hanging="180"/>
      </w:pPr>
    </w:lvl>
    <w:lvl w:ilvl="6" w:tplc="141A000F" w:tentative="1">
      <w:start w:val="1"/>
      <w:numFmt w:val="decimal"/>
      <w:lvlText w:val="%7."/>
      <w:lvlJc w:val="left"/>
      <w:pPr>
        <w:ind w:left="5029" w:hanging="360"/>
      </w:pPr>
    </w:lvl>
    <w:lvl w:ilvl="7" w:tplc="141A0019" w:tentative="1">
      <w:start w:val="1"/>
      <w:numFmt w:val="lowerLetter"/>
      <w:lvlText w:val="%8."/>
      <w:lvlJc w:val="left"/>
      <w:pPr>
        <w:ind w:left="5749" w:hanging="360"/>
      </w:pPr>
    </w:lvl>
    <w:lvl w:ilvl="8" w:tplc="1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83101E9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3C22B8"/>
    <w:multiLevelType w:val="multilevel"/>
    <w:tmpl w:val="51BAE68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Symbol"/>
        <w:sz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140914"/>
    <w:multiLevelType w:val="hybridMultilevel"/>
    <w:tmpl w:val="9CB8D28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F5747"/>
    <w:multiLevelType w:val="hybridMultilevel"/>
    <w:tmpl w:val="DF94B37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873E9"/>
    <w:multiLevelType w:val="hybridMultilevel"/>
    <w:tmpl w:val="561CDF0E"/>
    <w:lvl w:ilvl="0" w:tplc="AF00284E">
      <w:start w:val="1"/>
      <w:numFmt w:val="decimal"/>
      <w:lvlText w:val="%1."/>
      <w:lvlJc w:val="left"/>
      <w:pPr>
        <w:ind w:left="3555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4275" w:hanging="360"/>
      </w:pPr>
    </w:lvl>
    <w:lvl w:ilvl="2" w:tplc="141A001B" w:tentative="1">
      <w:start w:val="1"/>
      <w:numFmt w:val="lowerRoman"/>
      <w:lvlText w:val="%3."/>
      <w:lvlJc w:val="right"/>
      <w:pPr>
        <w:ind w:left="4995" w:hanging="180"/>
      </w:pPr>
    </w:lvl>
    <w:lvl w:ilvl="3" w:tplc="141A000F" w:tentative="1">
      <w:start w:val="1"/>
      <w:numFmt w:val="decimal"/>
      <w:lvlText w:val="%4."/>
      <w:lvlJc w:val="left"/>
      <w:pPr>
        <w:ind w:left="5715" w:hanging="360"/>
      </w:pPr>
    </w:lvl>
    <w:lvl w:ilvl="4" w:tplc="141A0019" w:tentative="1">
      <w:start w:val="1"/>
      <w:numFmt w:val="lowerLetter"/>
      <w:lvlText w:val="%5."/>
      <w:lvlJc w:val="left"/>
      <w:pPr>
        <w:ind w:left="6435" w:hanging="360"/>
      </w:pPr>
    </w:lvl>
    <w:lvl w:ilvl="5" w:tplc="141A001B" w:tentative="1">
      <w:start w:val="1"/>
      <w:numFmt w:val="lowerRoman"/>
      <w:lvlText w:val="%6."/>
      <w:lvlJc w:val="right"/>
      <w:pPr>
        <w:ind w:left="7155" w:hanging="180"/>
      </w:pPr>
    </w:lvl>
    <w:lvl w:ilvl="6" w:tplc="141A000F" w:tentative="1">
      <w:start w:val="1"/>
      <w:numFmt w:val="decimal"/>
      <w:lvlText w:val="%7."/>
      <w:lvlJc w:val="left"/>
      <w:pPr>
        <w:ind w:left="7875" w:hanging="360"/>
      </w:pPr>
    </w:lvl>
    <w:lvl w:ilvl="7" w:tplc="141A0019" w:tentative="1">
      <w:start w:val="1"/>
      <w:numFmt w:val="lowerLetter"/>
      <w:lvlText w:val="%8."/>
      <w:lvlJc w:val="left"/>
      <w:pPr>
        <w:ind w:left="8595" w:hanging="360"/>
      </w:pPr>
    </w:lvl>
    <w:lvl w:ilvl="8" w:tplc="1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17251B18"/>
    <w:multiLevelType w:val="hybridMultilevel"/>
    <w:tmpl w:val="477EFC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40B73"/>
    <w:multiLevelType w:val="multilevel"/>
    <w:tmpl w:val="F72A9794"/>
    <w:lvl w:ilvl="0">
      <w:start w:val="1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C2F7C8A"/>
    <w:multiLevelType w:val="hybridMultilevel"/>
    <w:tmpl w:val="66289F3A"/>
    <w:lvl w:ilvl="0" w:tplc="EEE0A8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C36A0"/>
    <w:multiLevelType w:val="multilevel"/>
    <w:tmpl w:val="1846A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14E5A62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851471"/>
    <w:multiLevelType w:val="hybridMultilevel"/>
    <w:tmpl w:val="E34A1382"/>
    <w:lvl w:ilvl="0" w:tplc="EC1EEE1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6B4"/>
    <w:multiLevelType w:val="hybridMultilevel"/>
    <w:tmpl w:val="5336CE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EDA1349"/>
    <w:multiLevelType w:val="hybridMultilevel"/>
    <w:tmpl w:val="78D89D4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65303C"/>
    <w:multiLevelType w:val="hybridMultilevel"/>
    <w:tmpl w:val="D3D2B0AE"/>
    <w:lvl w:ilvl="0" w:tplc="4B767F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B1944"/>
    <w:multiLevelType w:val="hybridMultilevel"/>
    <w:tmpl w:val="B4220662"/>
    <w:lvl w:ilvl="0" w:tplc="819C9D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54F81"/>
    <w:multiLevelType w:val="hybridMultilevel"/>
    <w:tmpl w:val="8FDED45C"/>
    <w:lvl w:ilvl="0" w:tplc="1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625B"/>
    <w:multiLevelType w:val="hybridMultilevel"/>
    <w:tmpl w:val="4F7221AC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27481"/>
    <w:multiLevelType w:val="hybridMultilevel"/>
    <w:tmpl w:val="85768D08"/>
    <w:lvl w:ilvl="0" w:tplc="22EE6A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9744F1"/>
    <w:multiLevelType w:val="hybridMultilevel"/>
    <w:tmpl w:val="20FCE6AA"/>
    <w:lvl w:ilvl="0" w:tplc="D1D8D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BBB"/>
    <w:multiLevelType w:val="hybridMultilevel"/>
    <w:tmpl w:val="7C1804D2"/>
    <w:lvl w:ilvl="0" w:tplc="141A000F">
      <w:start w:val="1"/>
      <w:numFmt w:val="decimal"/>
      <w:lvlText w:val="%1."/>
      <w:lvlJc w:val="left"/>
      <w:pPr>
        <w:ind w:left="717" w:hanging="360"/>
      </w:p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0006272"/>
    <w:multiLevelType w:val="multilevel"/>
    <w:tmpl w:val="65BAF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A53025"/>
    <w:multiLevelType w:val="hybridMultilevel"/>
    <w:tmpl w:val="73E228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40C20"/>
    <w:multiLevelType w:val="hybridMultilevel"/>
    <w:tmpl w:val="C4DC9F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1758E"/>
    <w:multiLevelType w:val="multilevel"/>
    <w:tmpl w:val="4ABED58A"/>
    <w:lvl w:ilvl="0">
      <w:start w:val="1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30">
    <w:nsid w:val="5C6006E6"/>
    <w:multiLevelType w:val="hybridMultilevel"/>
    <w:tmpl w:val="EBBE7EC6"/>
    <w:lvl w:ilvl="0" w:tplc="141A0013">
      <w:start w:val="1"/>
      <w:numFmt w:val="upperRoman"/>
      <w:lvlText w:val="%1."/>
      <w:lvlJc w:val="right"/>
      <w:pPr>
        <w:ind w:left="770" w:hanging="360"/>
      </w:pPr>
    </w:lvl>
    <w:lvl w:ilvl="1" w:tplc="141A0019" w:tentative="1">
      <w:start w:val="1"/>
      <w:numFmt w:val="lowerLetter"/>
      <w:lvlText w:val="%2."/>
      <w:lvlJc w:val="left"/>
      <w:pPr>
        <w:ind w:left="1490" w:hanging="360"/>
      </w:pPr>
    </w:lvl>
    <w:lvl w:ilvl="2" w:tplc="141A001B" w:tentative="1">
      <w:start w:val="1"/>
      <w:numFmt w:val="lowerRoman"/>
      <w:lvlText w:val="%3."/>
      <w:lvlJc w:val="right"/>
      <w:pPr>
        <w:ind w:left="2210" w:hanging="180"/>
      </w:pPr>
    </w:lvl>
    <w:lvl w:ilvl="3" w:tplc="141A000F" w:tentative="1">
      <w:start w:val="1"/>
      <w:numFmt w:val="decimal"/>
      <w:lvlText w:val="%4."/>
      <w:lvlJc w:val="left"/>
      <w:pPr>
        <w:ind w:left="2930" w:hanging="360"/>
      </w:pPr>
    </w:lvl>
    <w:lvl w:ilvl="4" w:tplc="141A0019" w:tentative="1">
      <w:start w:val="1"/>
      <w:numFmt w:val="lowerLetter"/>
      <w:lvlText w:val="%5."/>
      <w:lvlJc w:val="left"/>
      <w:pPr>
        <w:ind w:left="3650" w:hanging="360"/>
      </w:pPr>
    </w:lvl>
    <w:lvl w:ilvl="5" w:tplc="141A001B" w:tentative="1">
      <w:start w:val="1"/>
      <w:numFmt w:val="lowerRoman"/>
      <w:lvlText w:val="%6."/>
      <w:lvlJc w:val="right"/>
      <w:pPr>
        <w:ind w:left="4370" w:hanging="180"/>
      </w:pPr>
    </w:lvl>
    <w:lvl w:ilvl="6" w:tplc="141A000F" w:tentative="1">
      <w:start w:val="1"/>
      <w:numFmt w:val="decimal"/>
      <w:lvlText w:val="%7."/>
      <w:lvlJc w:val="left"/>
      <w:pPr>
        <w:ind w:left="5090" w:hanging="360"/>
      </w:pPr>
    </w:lvl>
    <w:lvl w:ilvl="7" w:tplc="141A0019" w:tentative="1">
      <w:start w:val="1"/>
      <w:numFmt w:val="lowerLetter"/>
      <w:lvlText w:val="%8."/>
      <w:lvlJc w:val="left"/>
      <w:pPr>
        <w:ind w:left="5810" w:hanging="360"/>
      </w:pPr>
    </w:lvl>
    <w:lvl w:ilvl="8" w:tplc="1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5D960FDC"/>
    <w:multiLevelType w:val="multilevel"/>
    <w:tmpl w:val="F14A35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AC4C4F"/>
    <w:multiLevelType w:val="hybridMultilevel"/>
    <w:tmpl w:val="54BE5F08"/>
    <w:lvl w:ilvl="0" w:tplc="9858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82E4C"/>
    <w:multiLevelType w:val="hybridMultilevel"/>
    <w:tmpl w:val="93F80B3C"/>
    <w:lvl w:ilvl="0" w:tplc="59BE5B0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F6ECF"/>
    <w:multiLevelType w:val="hybridMultilevel"/>
    <w:tmpl w:val="0C4E4EFC"/>
    <w:lvl w:ilvl="0" w:tplc="8C10B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14318"/>
    <w:multiLevelType w:val="hybridMultilevel"/>
    <w:tmpl w:val="ADA2A088"/>
    <w:lvl w:ilvl="0" w:tplc="1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877B7"/>
    <w:multiLevelType w:val="hybridMultilevel"/>
    <w:tmpl w:val="62C6D83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D2AED"/>
    <w:multiLevelType w:val="multilevel"/>
    <w:tmpl w:val="F14A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7F4A56"/>
    <w:multiLevelType w:val="hybridMultilevel"/>
    <w:tmpl w:val="94ECAFCE"/>
    <w:lvl w:ilvl="0" w:tplc="99969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920D6"/>
    <w:multiLevelType w:val="hybridMultilevel"/>
    <w:tmpl w:val="33280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756AB"/>
    <w:multiLevelType w:val="hybridMultilevel"/>
    <w:tmpl w:val="43C0764E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C92C39"/>
    <w:multiLevelType w:val="hybridMultilevel"/>
    <w:tmpl w:val="F5A44F70"/>
    <w:lvl w:ilvl="0" w:tplc="110E9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6604D"/>
    <w:multiLevelType w:val="multilevel"/>
    <w:tmpl w:val="58620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16"/>
  </w:num>
  <w:num w:numId="7">
    <w:abstractNumId w:val="38"/>
  </w:num>
  <w:num w:numId="8">
    <w:abstractNumId w:val="35"/>
  </w:num>
  <w:num w:numId="9">
    <w:abstractNumId w:val="41"/>
  </w:num>
  <w:num w:numId="10">
    <w:abstractNumId w:val="9"/>
  </w:num>
  <w:num w:numId="11">
    <w:abstractNumId w:val="2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29"/>
  </w:num>
  <w:num w:numId="18">
    <w:abstractNumId w:val="12"/>
  </w:num>
  <w:num w:numId="19">
    <w:abstractNumId w:val="27"/>
  </w:num>
  <w:num w:numId="20">
    <w:abstractNumId w:val="30"/>
  </w:num>
  <w:num w:numId="21">
    <w:abstractNumId w:val="25"/>
  </w:num>
  <w:num w:numId="22">
    <w:abstractNumId w:val="14"/>
  </w:num>
  <w:num w:numId="23">
    <w:abstractNumId w:val="42"/>
  </w:num>
  <w:num w:numId="24">
    <w:abstractNumId w:val="26"/>
  </w:num>
  <w:num w:numId="25">
    <w:abstractNumId w:val="31"/>
  </w:num>
  <w:num w:numId="26">
    <w:abstractNumId w:val="28"/>
  </w:num>
  <w:num w:numId="27">
    <w:abstractNumId w:val="40"/>
  </w:num>
  <w:num w:numId="28">
    <w:abstractNumId w:val="15"/>
  </w:num>
  <w:num w:numId="29">
    <w:abstractNumId w:val="32"/>
  </w:num>
  <w:num w:numId="30">
    <w:abstractNumId w:val="11"/>
  </w:num>
  <w:num w:numId="31">
    <w:abstractNumId w:val="6"/>
  </w:num>
  <w:num w:numId="32">
    <w:abstractNumId w:val="37"/>
  </w:num>
  <w:num w:numId="33">
    <w:abstractNumId w:val="13"/>
  </w:num>
  <w:num w:numId="34">
    <w:abstractNumId w:val="20"/>
  </w:num>
  <w:num w:numId="35">
    <w:abstractNumId w:val="5"/>
  </w:num>
  <w:num w:numId="36">
    <w:abstractNumId w:val="36"/>
  </w:num>
  <w:num w:numId="37">
    <w:abstractNumId w:val="8"/>
  </w:num>
  <w:num w:numId="38">
    <w:abstractNumId w:val="1"/>
    <w:lvlOverride w:ilvl="0">
      <w:startOverride w:val="3"/>
    </w:lvlOverride>
  </w:num>
  <w:num w:numId="39">
    <w:abstractNumId w:val="7"/>
  </w:num>
  <w:num w:numId="40">
    <w:abstractNumId w:val="10"/>
  </w:num>
  <w:num w:numId="41">
    <w:abstractNumId w:val="24"/>
  </w:num>
  <w:num w:numId="42">
    <w:abstractNumId w:val="4"/>
  </w:num>
  <w:num w:numId="43">
    <w:abstractNumId w:val="2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75B"/>
    <w:rsid w:val="0008057F"/>
    <w:rsid w:val="000A4F87"/>
    <w:rsid w:val="000C6A7D"/>
    <w:rsid w:val="00162E2A"/>
    <w:rsid w:val="00197827"/>
    <w:rsid w:val="001B37DE"/>
    <w:rsid w:val="001F7C3E"/>
    <w:rsid w:val="00214849"/>
    <w:rsid w:val="0034446B"/>
    <w:rsid w:val="00383FBB"/>
    <w:rsid w:val="003D4330"/>
    <w:rsid w:val="003D6639"/>
    <w:rsid w:val="003E1111"/>
    <w:rsid w:val="004129C8"/>
    <w:rsid w:val="0046275B"/>
    <w:rsid w:val="004E1D0A"/>
    <w:rsid w:val="004F435B"/>
    <w:rsid w:val="00536B71"/>
    <w:rsid w:val="0055053A"/>
    <w:rsid w:val="00603304"/>
    <w:rsid w:val="006A3D33"/>
    <w:rsid w:val="007A4AD6"/>
    <w:rsid w:val="007F408D"/>
    <w:rsid w:val="00880A6A"/>
    <w:rsid w:val="009605B1"/>
    <w:rsid w:val="00974550"/>
    <w:rsid w:val="00AA10B5"/>
    <w:rsid w:val="00AD4F18"/>
    <w:rsid w:val="00AF4853"/>
    <w:rsid w:val="00C06DFB"/>
    <w:rsid w:val="00C91BDF"/>
    <w:rsid w:val="00CC63AC"/>
    <w:rsid w:val="00CF308F"/>
    <w:rsid w:val="00D21E8F"/>
    <w:rsid w:val="00D64C2A"/>
    <w:rsid w:val="00DE46B9"/>
    <w:rsid w:val="00E33805"/>
    <w:rsid w:val="00ED6F43"/>
    <w:rsid w:val="00F3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6275B"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6275B"/>
    <w:pPr>
      <w:keepNext/>
      <w:numPr>
        <w:numId w:val="3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6275B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6275B"/>
    <w:pPr>
      <w:keepNext/>
      <w:tabs>
        <w:tab w:val="num" w:pos="0"/>
      </w:tabs>
      <w:ind w:left="5040"/>
      <w:jc w:val="center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46275B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46275B"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46275B"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46275B"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46275B"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75B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46275B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46275B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46275B"/>
    <w:rPr>
      <w:rFonts w:ascii="Times New Roman" w:eastAsia="Times New Roman" w:hAnsi="Times New Roman" w:cs="Times New Roman"/>
      <w:b/>
      <w:i/>
      <w:kern w:val="1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46275B"/>
    <w:rPr>
      <w:rFonts w:ascii="Times New Roman" w:eastAsia="Times New Roman" w:hAnsi="Times New Roman" w:cs="Times New Roman"/>
      <w:b/>
      <w:kern w:val="1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46275B"/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46275B"/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46275B"/>
    <w:rPr>
      <w:rFonts w:ascii="Times New Roman" w:eastAsia="Times New Roman" w:hAnsi="Times New Roman" w:cs="Times New Roman"/>
      <w:b/>
      <w:bCs/>
      <w:i/>
      <w:iCs/>
      <w:kern w:val="1"/>
      <w:sz w:val="24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46275B"/>
    <w:rPr>
      <w:rFonts w:ascii="Times New Roman" w:eastAsia="Times New Roman" w:hAnsi="Times New Roman" w:cs="Times New Roman"/>
      <w:b/>
      <w:bCs/>
      <w:kern w:val="1"/>
      <w:sz w:val="24"/>
      <w:szCs w:val="20"/>
      <w:lang w:val="en-GB" w:eastAsia="zh-CN"/>
    </w:rPr>
  </w:style>
  <w:style w:type="character" w:customStyle="1" w:styleId="WW8Num1z0">
    <w:name w:val="WW8Num1z0"/>
    <w:rsid w:val="0046275B"/>
  </w:style>
  <w:style w:type="character" w:customStyle="1" w:styleId="WW8Num1z1">
    <w:name w:val="WW8Num1z1"/>
    <w:rsid w:val="0046275B"/>
  </w:style>
  <w:style w:type="character" w:customStyle="1" w:styleId="WW8Num1z2">
    <w:name w:val="WW8Num1z2"/>
    <w:rsid w:val="0046275B"/>
  </w:style>
  <w:style w:type="character" w:customStyle="1" w:styleId="WW8Num1z3">
    <w:name w:val="WW8Num1z3"/>
    <w:rsid w:val="0046275B"/>
  </w:style>
  <w:style w:type="character" w:customStyle="1" w:styleId="WW8Num1z4">
    <w:name w:val="WW8Num1z4"/>
    <w:rsid w:val="0046275B"/>
  </w:style>
  <w:style w:type="character" w:customStyle="1" w:styleId="WW8Num1z5">
    <w:name w:val="WW8Num1z5"/>
    <w:rsid w:val="0046275B"/>
  </w:style>
  <w:style w:type="character" w:customStyle="1" w:styleId="WW8Num1z6">
    <w:name w:val="WW8Num1z6"/>
    <w:rsid w:val="0046275B"/>
  </w:style>
  <w:style w:type="character" w:customStyle="1" w:styleId="WW8Num1z7">
    <w:name w:val="WW8Num1z7"/>
    <w:rsid w:val="0046275B"/>
  </w:style>
  <w:style w:type="character" w:customStyle="1" w:styleId="WW8Num1z8">
    <w:name w:val="WW8Num1z8"/>
    <w:rsid w:val="0046275B"/>
  </w:style>
  <w:style w:type="character" w:customStyle="1" w:styleId="WW8Num2z0">
    <w:name w:val="WW8Num2z0"/>
    <w:rsid w:val="0046275B"/>
    <w:rPr>
      <w:rFonts w:cs="Times New Roman"/>
    </w:rPr>
  </w:style>
  <w:style w:type="character" w:customStyle="1" w:styleId="WW8Num2z1">
    <w:name w:val="WW8Num2z1"/>
    <w:rsid w:val="0046275B"/>
  </w:style>
  <w:style w:type="character" w:customStyle="1" w:styleId="WW8Num2z2">
    <w:name w:val="WW8Num2z2"/>
    <w:rsid w:val="0046275B"/>
  </w:style>
  <w:style w:type="character" w:customStyle="1" w:styleId="WW8Num2z3">
    <w:name w:val="WW8Num2z3"/>
    <w:rsid w:val="0046275B"/>
  </w:style>
  <w:style w:type="character" w:customStyle="1" w:styleId="WW8Num2z4">
    <w:name w:val="WW8Num2z4"/>
    <w:rsid w:val="0046275B"/>
  </w:style>
  <w:style w:type="character" w:customStyle="1" w:styleId="WW8Num2z5">
    <w:name w:val="WW8Num2z5"/>
    <w:rsid w:val="0046275B"/>
  </w:style>
  <w:style w:type="character" w:customStyle="1" w:styleId="WW8Num2z6">
    <w:name w:val="WW8Num2z6"/>
    <w:rsid w:val="0046275B"/>
  </w:style>
  <w:style w:type="character" w:customStyle="1" w:styleId="WW8Num2z7">
    <w:name w:val="WW8Num2z7"/>
    <w:rsid w:val="0046275B"/>
  </w:style>
  <w:style w:type="character" w:customStyle="1" w:styleId="WW8Num2z8">
    <w:name w:val="WW8Num2z8"/>
    <w:rsid w:val="0046275B"/>
  </w:style>
  <w:style w:type="character" w:customStyle="1" w:styleId="WW8Num3z0">
    <w:name w:val="WW8Num3z0"/>
    <w:rsid w:val="0046275B"/>
    <w:rPr>
      <w:rFonts w:cs="Times New Roman"/>
      <w:b/>
    </w:rPr>
  </w:style>
  <w:style w:type="character" w:customStyle="1" w:styleId="WW8Num3z1">
    <w:name w:val="WW8Num3z1"/>
    <w:rsid w:val="0046275B"/>
  </w:style>
  <w:style w:type="character" w:customStyle="1" w:styleId="WW8Num3z2">
    <w:name w:val="WW8Num3z2"/>
    <w:rsid w:val="0046275B"/>
  </w:style>
  <w:style w:type="character" w:customStyle="1" w:styleId="WW8Num3z3">
    <w:name w:val="WW8Num3z3"/>
    <w:rsid w:val="0046275B"/>
  </w:style>
  <w:style w:type="character" w:customStyle="1" w:styleId="WW8Num3z4">
    <w:name w:val="WW8Num3z4"/>
    <w:rsid w:val="0046275B"/>
  </w:style>
  <w:style w:type="character" w:customStyle="1" w:styleId="WW8Num3z5">
    <w:name w:val="WW8Num3z5"/>
    <w:rsid w:val="0046275B"/>
  </w:style>
  <w:style w:type="character" w:customStyle="1" w:styleId="WW8Num3z6">
    <w:name w:val="WW8Num3z6"/>
    <w:rsid w:val="0046275B"/>
  </w:style>
  <w:style w:type="character" w:customStyle="1" w:styleId="WW8Num3z7">
    <w:name w:val="WW8Num3z7"/>
    <w:rsid w:val="0046275B"/>
  </w:style>
  <w:style w:type="character" w:customStyle="1" w:styleId="WW8Num3z8">
    <w:name w:val="WW8Num3z8"/>
    <w:rsid w:val="0046275B"/>
  </w:style>
  <w:style w:type="character" w:customStyle="1" w:styleId="WW8Num4z0">
    <w:name w:val="WW8Num4z0"/>
    <w:rsid w:val="0046275B"/>
    <w:rPr>
      <w:rFonts w:ascii="Times New Roman" w:hAnsi="Times New Roman" w:cs="Times New Roman"/>
      <w:b/>
    </w:rPr>
  </w:style>
  <w:style w:type="character" w:customStyle="1" w:styleId="WW8Num5z0">
    <w:name w:val="WW8Num5z0"/>
    <w:rsid w:val="0046275B"/>
    <w:rPr>
      <w:rFonts w:ascii="Times New Roman" w:hAnsi="Times New Roman" w:cs="Wingdings" w:hint="default"/>
      <w:sz w:val="22"/>
      <w:szCs w:val="22"/>
      <w:lang w:val="bs-Latn-BA" w:eastAsia="bs-Latn-BA"/>
    </w:rPr>
  </w:style>
  <w:style w:type="character" w:customStyle="1" w:styleId="WW8Num5z1">
    <w:name w:val="WW8Num5z1"/>
    <w:rsid w:val="0046275B"/>
    <w:rPr>
      <w:rFonts w:ascii="Courier New" w:hAnsi="Courier New" w:cs="Courier New"/>
    </w:rPr>
  </w:style>
  <w:style w:type="character" w:customStyle="1" w:styleId="WW8Num5z2">
    <w:name w:val="WW8Num5z2"/>
    <w:rsid w:val="0046275B"/>
    <w:rPr>
      <w:rFonts w:ascii="Wingdings" w:hAnsi="Wingdings" w:cs="Wingdings"/>
    </w:rPr>
  </w:style>
  <w:style w:type="character" w:customStyle="1" w:styleId="WW8Num5z3">
    <w:name w:val="WW8Num5z3"/>
    <w:rsid w:val="0046275B"/>
    <w:rPr>
      <w:rFonts w:ascii="Symbol" w:hAnsi="Symbol" w:cs="Symbol"/>
    </w:rPr>
  </w:style>
  <w:style w:type="character" w:customStyle="1" w:styleId="WW8Num4z1">
    <w:name w:val="WW8Num4z1"/>
    <w:rsid w:val="0046275B"/>
  </w:style>
  <w:style w:type="character" w:customStyle="1" w:styleId="WW8Num4z2">
    <w:name w:val="WW8Num4z2"/>
    <w:rsid w:val="0046275B"/>
  </w:style>
  <w:style w:type="character" w:customStyle="1" w:styleId="WW8Num4z3">
    <w:name w:val="WW8Num4z3"/>
    <w:rsid w:val="0046275B"/>
  </w:style>
  <w:style w:type="character" w:customStyle="1" w:styleId="WW8Num4z4">
    <w:name w:val="WW8Num4z4"/>
    <w:rsid w:val="0046275B"/>
  </w:style>
  <w:style w:type="character" w:customStyle="1" w:styleId="WW8Num4z5">
    <w:name w:val="WW8Num4z5"/>
    <w:rsid w:val="0046275B"/>
  </w:style>
  <w:style w:type="character" w:customStyle="1" w:styleId="WW8Num4z6">
    <w:name w:val="WW8Num4z6"/>
    <w:rsid w:val="0046275B"/>
  </w:style>
  <w:style w:type="character" w:customStyle="1" w:styleId="WW8Num4z7">
    <w:name w:val="WW8Num4z7"/>
    <w:rsid w:val="0046275B"/>
  </w:style>
  <w:style w:type="character" w:customStyle="1" w:styleId="WW8Num4z8">
    <w:name w:val="WW8Num4z8"/>
    <w:rsid w:val="0046275B"/>
  </w:style>
  <w:style w:type="character" w:customStyle="1" w:styleId="WW8Num6z0">
    <w:name w:val="WW8Num6z0"/>
    <w:rsid w:val="0046275B"/>
    <w:rPr>
      <w:rFonts w:ascii="Wingdings" w:hAnsi="Wingdings" w:cs="Times New Roman"/>
    </w:rPr>
  </w:style>
  <w:style w:type="character" w:customStyle="1" w:styleId="WW8Num7z0">
    <w:name w:val="WW8Num7z0"/>
    <w:rsid w:val="0046275B"/>
    <w:rPr>
      <w:rFonts w:ascii="Wingdings" w:hAnsi="Wingdings" w:cs="Wingdings" w:hint="default"/>
      <w:sz w:val="22"/>
      <w:szCs w:val="22"/>
      <w:lang w:val="bs-Latn-BA" w:eastAsia="bs-Latn-BA"/>
    </w:rPr>
  </w:style>
  <w:style w:type="character" w:customStyle="1" w:styleId="WW8Num8z0">
    <w:name w:val="WW8Num8z0"/>
    <w:rsid w:val="0046275B"/>
    <w:rPr>
      <w:rFonts w:ascii="Wingdings" w:hAnsi="Wingdings" w:cs="Symbol"/>
    </w:rPr>
  </w:style>
  <w:style w:type="character" w:customStyle="1" w:styleId="WW8Num9z0">
    <w:name w:val="WW8Num9z0"/>
    <w:rsid w:val="0046275B"/>
    <w:rPr>
      <w:rFonts w:ascii="Wingdings" w:hAnsi="Wingdings" w:cs="Symbol"/>
    </w:rPr>
  </w:style>
  <w:style w:type="character" w:customStyle="1" w:styleId="WW8Num10z0">
    <w:name w:val="WW8Num10z0"/>
    <w:rsid w:val="0046275B"/>
    <w:rPr>
      <w:rFonts w:ascii="Wingdings" w:hAnsi="Wingdings" w:cs="Wingdings"/>
    </w:rPr>
  </w:style>
  <w:style w:type="character" w:customStyle="1" w:styleId="WW8Num11z0">
    <w:name w:val="WW8Num11z0"/>
    <w:rsid w:val="0046275B"/>
    <w:rPr>
      <w:rFonts w:ascii="Wingdings" w:hAnsi="Wingdings" w:cs="Times New Roman"/>
    </w:rPr>
  </w:style>
  <w:style w:type="character" w:customStyle="1" w:styleId="WW8Num12z0">
    <w:name w:val="WW8Num12z0"/>
    <w:rsid w:val="0046275B"/>
    <w:rPr>
      <w:rFonts w:ascii="Wingdings" w:hAnsi="Wingdings" w:cs="Wingdings" w:hint="default"/>
    </w:rPr>
  </w:style>
  <w:style w:type="character" w:customStyle="1" w:styleId="WW8Num13z0">
    <w:name w:val="WW8Num13z0"/>
    <w:rsid w:val="0046275B"/>
    <w:rPr>
      <w:rFonts w:ascii="Wingdings" w:hAnsi="Wingdings" w:cs="Times New Roman"/>
      <w:b w:val="0"/>
      <w:i/>
      <w:strike w:val="0"/>
      <w:dstrike w:val="0"/>
      <w:spacing w:val="0"/>
      <w:sz w:val="24"/>
      <w:szCs w:val="24"/>
      <w:lang w:val="en-US"/>
    </w:rPr>
  </w:style>
  <w:style w:type="character" w:customStyle="1" w:styleId="WW8Num14z0">
    <w:name w:val="WW8Num14z0"/>
    <w:rsid w:val="0046275B"/>
    <w:rPr>
      <w:rFonts w:ascii="Wingdings" w:hAnsi="Wingdings" w:cs="Wingdings"/>
    </w:rPr>
  </w:style>
  <w:style w:type="character" w:customStyle="1" w:styleId="WW8Num15z0">
    <w:name w:val="WW8Num15z0"/>
    <w:rsid w:val="0046275B"/>
    <w:rPr>
      <w:rFonts w:ascii="Wingdings" w:hAnsi="Wingdings" w:cs="Times New Roman"/>
      <w:b/>
      <w:sz w:val="24"/>
      <w:szCs w:val="24"/>
    </w:rPr>
  </w:style>
  <w:style w:type="character" w:customStyle="1" w:styleId="WW8Num16z0">
    <w:name w:val="WW8Num16z0"/>
    <w:rsid w:val="0046275B"/>
    <w:rPr>
      <w:rFonts w:ascii="Wingdings" w:hAnsi="Wingdings" w:cs="Times New Roman"/>
    </w:rPr>
  </w:style>
  <w:style w:type="character" w:customStyle="1" w:styleId="WW8Num17z0">
    <w:name w:val="WW8Num17z0"/>
    <w:rsid w:val="0046275B"/>
    <w:rPr>
      <w:rFonts w:ascii="Wingdings" w:hAnsi="Wingdings" w:cs="Symbol"/>
    </w:rPr>
  </w:style>
  <w:style w:type="character" w:customStyle="1" w:styleId="WW8Num18z0">
    <w:name w:val="WW8Num18z0"/>
    <w:rsid w:val="0046275B"/>
    <w:rPr>
      <w:rFonts w:ascii="Wingdings" w:hAnsi="Wingdings" w:cs="Wingdings" w:hint="default"/>
    </w:rPr>
  </w:style>
  <w:style w:type="character" w:customStyle="1" w:styleId="WW8Num19z0">
    <w:name w:val="WW8Num19z0"/>
    <w:rsid w:val="0046275B"/>
    <w:rPr>
      <w:rFonts w:ascii="Wingdings" w:hAnsi="Wingdings" w:cs="Symbol"/>
    </w:rPr>
  </w:style>
  <w:style w:type="character" w:customStyle="1" w:styleId="WW8Num20z0">
    <w:name w:val="WW8Num20z0"/>
    <w:rsid w:val="0046275B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46275B"/>
    <w:rPr>
      <w:rFonts w:ascii="Wingdings" w:hAnsi="Wingdings" w:cs="Symbol"/>
    </w:rPr>
  </w:style>
  <w:style w:type="character" w:customStyle="1" w:styleId="WW8Num22z0">
    <w:name w:val="WW8Num22z0"/>
    <w:rsid w:val="0046275B"/>
    <w:rPr>
      <w:rFonts w:ascii="Wingdings" w:hAnsi="Wingdings" w:cs="Symbol"/>
    </w:rPr>
  </w:style>
  <w:style w:type="character" w:customStyle="1" w:styleId="WW8Num23z0">
    <w:name w:val="WW8Num23z0"/>
    <w:rsid w:val="0046275B"/>
    <w:rPr>
      <w:rFonts w:ascii="Wingdings" w:hAnsi="Wingdings" w:cs="Symbol"/>
    </w:rPr>
  </w:style>
  <w:style w:type="character" w:customStyle="1" w:styleId="WW8Num5z4">
    <w:name w:val="WW8Num5z4"/>
    <w:rsid w:val="0046275B"/>
  </w:style>
  <w:style w:type="character" w:customStyle="1" w:styleId="WW8Num5z5">
    <w:name w:val="WW8Num5z5"/>
    <w:rsid w:val="0046275B"/>
  </w:style>
  <w:style w:type="character" w:customStyle="1" w:styleId="WW8Num5z6">
    <w:name w:val="WW8Num5z6"/>
    <w:rsid w:val="0046275B"/>
  </w:style>
  <w:style w:type="character" w:customStyle="1" w:styleId="WW8Num5z7">
    <w:name w:val="WW8Num5z7"/>
    <w:rsid w:val="0046275B"/>
  </w:style>
  <w:style w:type="character" w:customStyle="1" w:styleId="WW8Num5z8">
    <w:name w:val="WW8Num5z8"/>
    <w:rsid w:val="0046275B"/>
  </w:style>
  <w:style w:type="character" w:customStyle="1" w:styleId="WW8Num6z1">
    <w:name w:val="WW8Num6z1"/>
    <w:rsid w:val="0046275B"/>
  </w:style>
  <w:style w:type="character" w:customStyle="1" w:styleId="WW8Num6z2">
    <w:name w:val="WW8Num6z2"/>
    <w:rsid w:val="0046275B"/>
  </w:style>
  <w:style w:type="character" w:customStyle="1" w:styleId="WW8Num6z3">
    <w:name w:val="WW8Num6z3"/>
    <w:rsid w:val="0046275B"/>
  </w:style>
  <w:style w:type="character" w:customStyle="1" w:styleId="WW8Num6z4">
    <w:name w:val="WW8Num6z4"/>
    <w:rsid w:val="0046275B"/>
  </w:style>
  <w:style w:type="character" w:customStyle="1" w:styleId="WW8Num6z5">
    <w:name w:val="WW8Num6z5"/>
    <w:rsid w:val="0046275B"/>
  </w:style>
  <w:style w:type="character" w:customStyle="1" w:styleId="WW8Num6z6">
    <w:name w:val="WW8Num6z6"/>
    <w:rsid w:val="0046275B"/>
  </w:style>
  <w:style w:type="character" w:customStyle="1" w:styleId="WW8Num6z7">
    <w:name w:val="WW8Num6z7"/>
    <w:rsid w:val="0046275B"/>
  </w:style>
  <w:style w:type="character" w:customStyle="1" w:styleId="WW8Num6z8">
    <w:name w:val="WW8Num6z8"/>
    <w:rsid w:val="0046275B"/>
  </w:style>
  <w:style w:type="character" w:customStyle="1" w:styleId="WW8Num7z1">
    <w:name w:val="WW8Num7z1"/>
    <w:rsid w:val="0046275B"/>
  </w:style>
  <w:style w:type="character" w:customStyle="1" w:styleId="WW8Num7z2">
    <w:name w:val="WW8Num7z2"/>
    <w:rsid w:val="0046275B"/>
  </w:style>
  <w:style w:type="character" w:customStyle="1" w:styleId="WW8Num7z3">
    <w:name w:val="WW8Num7z3"/>
    <w:rsid w:val="0046275B"/>
  </w:style>
  <w:style w:type="character" w:customStyle="1" w:styleId="WW8Num7z4">
    <w:name w:val="WW8Num7z4"/>
    <w:rsid w:val="0046275B"/>
  </w:style>
  <w:style w:type="character" w:customStyle="1" w:styleId="WW8Num7z5">
    <w:name w:val="WW8Num7z5"/>
    <w:rsid w:val="0046275B"/>
  </w:style>
  <w:style w:type="character" w:customStyle="1" w:styleId="WW8Num7z6">
    <w:name w:val="WW8Num7z6"/>
    <w:rsid w:val="0046275B"/>
  </w:style>
  <w:style w:type="character" w:customStyle="1" w:styleId="WW8Num7z7">
    <w:name w:val="WW8Num7z7"/>
    <w:rsid w:val="0046275B"/>
  </w:style>
  <w:style w:type="character" w:customStyle="1" w:styleId="WW8Num7z8">
    <w:name w:val="WW8Num7z8"/>
    <w:rsid w:val="0046275B"/>
  </w:style>
  <w:style w:type="character" w:customStyle="1" w:styleId="DefaultParagraphFont1">
    <w:name w:val="Default Paragraph Font1"/>
    <w:rsid w:val="0046275B"/>
  </w:style>
  <w:style w:type="character" w:customStyle="1" w:styleId="Absatz-Standardschriftart">
    <w:name w:val="Absatz-Standardschriftart"/>
    <w:rsid w:val="0046275B"/>
  </w:style>
  <w:style w:type="character" w:customStyle="1" w:styleId="WW-Absatz-Standardschriftart">
    <w:name w:val="WW-Absatz-Standardschriftart"/>
    <w:rsid w:val="0046275B"/>
  </w:style>
  <w:style w:type="character" w:customStyle="1" w:styleId="WW-Absatz-Standardschriftart1">
    <w:name w:val="WW-Absatz-Standardschriftart1"/>
    <w:rsid w:val="0046275B"/>
  </w:style>
  <w:style w:type="character" w:customStyle="1" w:styleId="WW-Absatz-Standardschriftart11">
    <w:name w:val="WW-Absatz-Standardschriftart11"/>
    <w:rsid w:val="0046275B"/>
  </w:style>
  <w:style w:type="character" w:customStyle="1" w:styleId="WW-Absatz-Standardschriftart111">
    <w:name w:val="WW-Absatz-Standardschriftart111"/>
    <w:rsid w:val="0046275B"/>
  </w:style>
  <w:style w:type="character" w:customStyle="1" w:styleId="WW-Absatz-Standardschriftart1111">
    <w:name w:val="WW-Absatz-Standardschriftart1111"/>
    <w:rsid w:val="0046275B"/>
  </w:style>
  <w:style w:type="character" w:customStyle="1" w:styleId="WW-Absatz-Standardschriftart11111">
    <w:name w:val="WW-Absatz-Standardschriftart11111"/>
    <w:rsid w:val="0046275B"/>
  </w:style>
  <w:style w:type="character" w:customStyle="1" w:styleId="WW-Absatz-Standardschriftart111111">
    <w:name w:val="WW-Absatz-Standardschriftart111111"/>
    <w:rsid w:val="0046275B"/>
  </w:style>
  <w:style w:type="character" w:customStyle="1" w:styleId="WW-Absatz-Standardschriftart1111111">
    <w:name w:val="WW-Absatz-Standardschriftart1111111"/>
    <w:rsid w:val="0046275B"/>
  </w:style>
  <w:style w:type="character" w:customStyle="1" w:styleId="WW-Absatz-Standardschriftart11111111">
    <w:name w:val="WW-Absatz-Standardschriftart11111111"/>
    <w:rsid w:val="0046275B"/>
  </w:style>
  <w:style w:type="character" w:customStyle="1" w:styleId="WW-Absatz-Standardschriftart111111111">
    <w:name w:val="WW-Absatz-Standardschriftart111111111"/>
    <w:rsid w:val="0046275B"/>
  </w:style>
  <w:style w:type="character" w:customStyle="1" w:styleId="WW-Absatz-Standardschriftart1111111111">
    <w:name w:val="WW-Absatz-Standardschriftart1111111111"/>
    <w:rsid w:val="0046275B"/>
  </w:style>
  <w:style w:type="character" w:customStyle="1" w:styleId="WW-Absatz-Standardschriftart11111111111">
    <w:name w:val="WW-Absatz-Standardschriftart11111111111"/>
    <w:rsid w:val="0046275B"/>
  </w:style>
  <w:style w:type="character" w:customStyle="1" w:styleId="WW-Absatz-Standardschriftart111111111111">
    <w:name w:val="WW-Absatz-Standardschriftart111111111111"/>
    <w:rsid w:val="0046275B"/>
  </w:style>
  <w:style w:type="character" w:customStyle="1" w:styleId="WW-Absatz-Standardschriftart1111111111111">
    <w:name w:val="WW-Absatz-Standardschriftart1111111111111"/>
    <w:rsid w:val="0046275B"/>
  </w:style>
  <w:style w:type="character" w:customStyle="1" w:styleId="WW-Absatz-Standardschriftart11111111111111">
    <w:name w:val="WW-Absatz-Standardschriftart11111111111111"/>
    <w:rsid w:val="0046275B"/>
  </w:style>
  <w:style w:type="character" w:customStyle="1" w:styleId="WW-Absatz-Standardschriftart111111111111111">
    <w:name w:val="WW-Absatz-Standardschriftart111111111111111"/>
    <w:rsid w:val="0046275B"/>
  </w:style>
  <w:style w:type="character" w:customStyle="1" w:styleId="WW-Absatz-Standardschriftart1111111111111111">
    <w:name w:val="WW-Absatz-Standardschriftart1111111111111111"/>
    <w:rsid w:val="0046275B"/>
  </w:style>
  <w:style w:type="character" w:customStyle="1" w:styleId="WW-Absatz-Standardschriftart11111111111111111">
    <w:name w:val="WW-Absatz-Standardschriftart11111111111111111"/>
    <w:rsid w:val="0046275B"/>
  </w:style>
  <w:style w:type="character" w:customStyle="1" w:styleId="WW-Absatz-Standardschriftart111111111111111111">
    <w:name w:val="WW-Absatz-Standardschriftart111111111111111111"/>
    <w:rsid w:val="0046275B"/>
  </w:style>
  <w:style w:type="character" w:customStyle="1" w:styleId="WW-DefaultParagraphFont">
    <w:name w:val="WW-Default Paragraph Font"/>
    <w:rsid w:val="0046275B"/>
  </w:style>
  <w:style w:type="character" w:styleId="Hyperlink">
    <w:name w:val="Hyperlink"/>
    <w:uiPriority w:val="99"/>
    <w:rsid w:val="0046275B"/>
    <w:rPr>
      <w:color w:val="0000FF"/>
      <w:u w:val="single"/>
    </w:rPr>
  </w:style>
  <w:style w:type="character" w:customStyle="1" w:styleId="Grafikeoznake1">
    <w:name w:val="Grafičke oznake1"/>
    <w:rsid w:val="0046275B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46275B"/>
  </w:style>
  <w:style w:type="character" w:customStyle="1" w:styleId="NumberingSymbols">
    <w:name w:val="Numbering Symbols"/>
    <w:rsid w:val="0046275B"/>
  </w:style>
  <w:style w:type="character" w:customStyle="1" w:styleId="WW8Num8z1">
    <w:name w:val="WW8Num8z1"/>
    <w:rsid w:val="0046275B"/>
  </w:style>
  <w:style w:type="character" w:customStyle="1" w:styleId="WW8Num8z2">
    <w:name w:val="WW8Num8z2"/>
    <w:rsid w:val="0046275B"/>
  </w:style>
  <w:style w:type="character" w:customStyle="1" w:styleId="WW8Num8z3">
    <w:name w:val="WW8Num8z3"/>
    <w:rsid w:val="0046275B"/>
  </w:style>
  <w:style w:type="character" w:customStyle="1" w:styleId="WW8Num8z4">
    <w:name w:val="WW8Num8z4"/>
    <w:rsid w:val="0046275B"/>
  </w:style>
  <w:style w:type="character" w:customStyle="1" w:styleId="WW8Num8z5">
    <w:name w:val="WW8Num8z5"/>
    <w:rsid w:val="0046275B"/>
  </w:style>
  <w:style w:type="character" w:customStyle="1" w:styleId="WW8Num8z6">
    <w:name w:val="WW8Num8z6"/>
    <w:rsid w:val="0046275B"/>
  </w:style>
  <w:style w:type="character" w:customStyle="1" w:styleId="WW8Num8z7">
    <w:name w:val="WW8Num8z7"/>
    <w:rsid w:val="0046275B"/>
  </w:style>
  <w:style w:type="character" w:customStyle="1" w:styleId="WW8Num8z8">
    <w:name w:val="WW8Num8z8"/>
    <w:rsid w:val="0046275B"/>
  </w:style>
  <w:style w:type="character" w:styleId="PageNumber">
    <w:name w:val="page number"/>
    <w:basedOn w:val="DefaultParagraphFont1"/>
    <w:rsid w:val="0046275B"/>
  </w:style>
  <w:style w:type="character" w:customStyle="1" w:styleId="Bullets">
    <w:name w:val="Bullets"/>
    <w:rsid w:val="0046275B"/>
    <w:rPr>
      <w:rFonts w:ascii="OpenSymbol" w:eastAsia="OpenSymbol" w:hAnsi="OpenSymbol" w:cs="OpenSymbol"/>
    </w:rPr>
  </w:style>
  <w:style w:type="character" w:styleId="FollowedHyperlink">
    <w:name w:val="FollowedHyperlink"/>
    <w:rsid w:val="0046275B"/>
    <w:rPr>
      <w:color w:val="800080"/>
      <w:u w:val="single"/>
    </w:rPr>
  </w:style>
  <w:style w:type="character" w:customStyle="1" w:styleId="WW8Num12z3">
    <w:name w:val="WW8Num12z3"/>
    <w:rsid w:val="0046275B"/>
    <w:rPr>
      <w:rFonts w:ascii="Symbol" w:hAnsi="Symbol" w:cs="Symbol"/>
    </w:rPr>
  </w:style>
  <w:style w:type="character" w:customStyle="1" w:styleId="WW8Num12z2">
    <w:name w:val="WW8Num12z2"/>
    <w:rsid w:val="0046275B"/>
    <w:rPr>
      <w:rFonts w:ascii="Wingdings" w:hAnsi="Wingdings" w:cs="Wingdings"/>
    </w:rPr>
  </w:style>
  <w:style w:type="character" w:customStyle="1" w:styleId="WW8Num12z1">
    <w:name w:val="WW8Num12z1"/>
    <w:rsid w:val="0046275B"/>
    <w:rPr>
      <w:rFonts w:ascii="Courier New" w:hAnsi="Courier New" w:cs="Courier New"/>
    </w:rPr>
  </w:style>
  <w:style w:type="character" w:customStyle="1" w:styleId="WW8Num22z2">
    <w:name w:val="WW8Num22z2"/>
    <w:rsid w:val="0046275B"/>
    <w:rPr>
      <w:rFonts w:ascii="Wingdings" w:hAnsi="Wingdings" w:cs="Wingdings"/>
    </w:rPr>
  </w:style>
  <w:style w:type="character" w:customStyle="1" w:styleId="WW8Num22z1">
    <w:name w:val="WW8Num22z1"/>
    <w:rsid w:val="0046275B"/>
    <w:rPr>
      <w:rFonts w:ascii="Courier New" w:hAnsi="Courier New" w:cs="Courier New"/>
    </w:rPr>
  </w:style>
  <w:style w:type="character" w:customStyle="1" w:styleId="WW8Num21z2">
    <w:name w:val="WW8Num21z2"/>
    <w:rsid w:val="0046275B"/>
    <w:rPr>
      <w:rFonts w:ascii="Wingdings" w:hAnsi="Wingdings" w:cs="Wingdings"/>
    </w:rPr>
  </w:style>
  <w:style w:type="character" w:customStyle="1" w:styleId="WW8Num21z1">
    <w:name w:val="WW8Num21z1"/>
    <w:rsid w:val="0046275B"/>
    <w:rPr>
      <w:rFonts w:ascii="Courier New" w:hAnsi="Courier New" w:cs="Courier New"/>
    </w:rPr>
  </w:style>
  <w:style w:type="character" w:customStyle="1" w:styleId="WW8Num19z2">
    <w:name w:val="WW8Num19z2"/>
    <w:rsid w:val="0046275B"/>
    <w:rPr>
      <w:rFonts w:ascii="Wingdings" w:hAnsi="Wingdings" w:cs="Wingdings"/>
    </w:rPr>
  </w:style>
  <w:style w:type="character" w:customStyle="1" w:styleId="WW8Num19z1">
    <w:name w:val="WW8Num19z1"/>
    <w:rsid w:val="0046275B"/>
    <w:rPr>
      <w:rFonts w:ascii="Courier New" w:hAnsi="Courier New" w:cs="Courier New"/>
    </w:rPr>
  </w:style>
  <w:style w:type="character" w:customStyle="1" w:styleId="WW8Num18z2">
    <w:name w:val="WW8Num18z2"/>
    <w:rsid w:val="0046275B"/>
    <w:rPr>
      <w:rFonts w:ascii="Wingdings" w:hAnsi="Wingdings" w:cs="Wingdings"/>
    </w:rPr>
  </w:style>
  <w:style w:type="character" w:customStyle="1" w:styleId="WW8Num18z1">
    <w:name w:val="WW8Num18z1"/>
    <w:rsid w:val="0046275B"/>
    <w:rPr>
      <w:rFonts w:ascii="Courier New" w:hAnsi="Courier New" w:cs="Courier New"/>
    </w:rPr>
  </w:style>
  <w:style w:type="character" w:customStyle="1" w:styleId="WW8Num15z2">
    <w:name w:val="WW8Num15z2"/>
    <w:rsid w:val="0046275B"/>
    <w:rPr>
      <w:rFonts w:ascii="Wingdings" w:hAnsi="Wingdings" w:cs="Wingdings"/>
    </w:rPr>
  </w:style>
  <w:style w:type="character" w:customStyle="1" w:styleId="WW8Num15z1">
    <w:name w:val="WW8Num15z1"/>
    <w:rsid w:val="0046275B"/>
    <w:rPr>
      <w:rFonts w:ascii="Courier New" w:hAnsi="Courier New" w:cs="Courier New"/>
    </w:rPr>
  </w:style>
  <w:style w:type="character" w:customStyle="1" w:styleId="WW8Num13z2">
    <w:name w:val="WW8Num13z2"/>
    <w:rsid w:val="0046275B"/>
    <w:rPr>
      <w:rFonts w:ascii="Wingdings" w:hAnsi="Wingdings" w:cs="Wingdings"/>
    </w:rPr>
  </w:style>
  <w:style w:type="character" w:customStyle="1" w:styleId="WW8Num13z1">
    <w:name w:val="WW8Num13z1"/>
    <w:rsid w:val="0046275B"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rsid w:val="0046275B"/>
  </w:style>
  <w:style w:type="character" w:customStyle="1" w:styleId="WW-Absatz-Standardschriftart1111111111111111111111">
    <w:name w:val="WW-Absatz-Standardschriftart1111111111111111111111"/>
    <w:rsid w:val="0046275B"/>
  </w:style>
  <w:style w:type="character" w:customStyle="1" w:styleId="WW-Absatz-Standardschriftart111111111111111111111">
    <w:name w:val="WW-Absatz-Standardschriftart111111111111111111111"/>
    <w:rsid w:val="0046275B"/>
  </w:style>
  <w:style w:type="character" w:customStyle="1" w:styleId="WW-Absatz-Standardschriftart11111111111111111111">
    <w:name w:val="WW-Absatz-Standardschriftart11111111111111111111"/>
    <w:rsid w:val="0046275B"/>
  </w:style>
  <w:style w:type="character" w:customStyle="1" w:styleId="WW-Absatz-Standardschriftart1111111111111111111">
    <w:name w:val="WW-Absatz-Standardschriftart1111111111111111111"/>
    <w:rsid w:val="0046275B"/>
  </w:style>
  <w:style w:type="character" w:customStyle="1" w:styleId="WW8Num10z1">
    <w:name w:val="WW8Num10z1"/>
    <w:rsid w:val="0046275B"/>
    <w:rPr>
      <w:rFonts w:ascii="Courier New" w:hAnsi="Courier New" w:cs="Courier New"/>
    </w:rPr>
  </w:style>
  <w:style w:type="character" w:customStyle="1" w:styleId="WW8Num10z2">
    <w:name w:val="WW8Num10z2"/>
    <w:rsid w:val="0046275B"/>
    <w:rPr>
      <w:rFonts w:ascii="Wingdings" w:hAnsi="Wingdings" w:cs="Wingdings"/>
    </w:rPr>
  </w:style>
  <w:style w:type="character" w:customStyle="1" w:styleId="WW8Num10z3">
    <w:name w:val="WW8Num10z3"/>
    <w:rsid w:val="0046275B"/>
    <w:rPr>
      <w:rFonts w:ascii="Symbol" w:hAnsi="Symbol" w:cs="Symbol"/>
    </w:rPr>
  </w:style>
  <w:style w:type="character" w:customStyle="1" w:styleId="ListLabel3">
    <w:name w:val="ListLabel 3"/>
    <w:rsid w:val="0046275B"/>
    <w:rPr>
      <w:rFonts w:cs="Courier New"/>
    </w:rPr>
  </w:style>
  <w:style w:type="character" w:customStyle="1" w:styleId="ListLabel2">
    <w:name w:val="ListLabel 2"/>
    <w:rsid w:val="0046275B"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rsid w:val="004627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46275B"/>
    <w:pPr>
      <w:jc w:val="center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46275B"/>
    <w:rPr>
      <w:rFonts w:ascii="Times New Roman" w:eastAsia="Times New Roman" w:hAnsi="Times New Roman" w:cs="Times New Roman"/>
      <w:kern w:val="1"/>
      <w:sz w:val="24"/>
      <w:szCs w:val="20"/>
      <w:lang w:val="hr-HR" w:eastAsia="zh-CN"/>
    </w:rPr>
  </w:style>
  <w:style w:type="paragraph" w:styleId="List">
    <w:name w:val="List"/>
    <w:basedOn w:val="BodyText"/>
    <w:rsid w:val="0046275B"/>
    <w:rPr>
      <w:rFonts w:cs="Mangal"/>
    </w:rPr>
  </w:style>
  <w:style w:type="paragraph" w:styleId="Caption">
    <w:name w:val="caption"/>
    <w:basedOn w:val="Normal"/>
    <w:qFormat/>
    <w:rsid w:val="0046275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46275B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4627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"/>
    <w:rsid w:val="0046275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rsid w:val="0046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627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5B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4627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5B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customStyle="1" w:styleId="Sadrajitablice">
    <w:name w:val="Sadržaji tablice"/>
    <w:basedOn w:val="Normal"/>
    <w:rsid w:val="0046275B"/>
    <w:pPr>
      <w:suppressLineNumbers/>
    </w:pPr>
  </w:style>
  <w:style w:type="paragraph" w:customStyle="1" w:styleId="Naslovtablice">
    <w:name w:val="Naslov tablice"/>
    <w:basedOn w:val="Sadrajitablice"/>
    <w:rsid w:val="0046275B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4627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"/>
    <w:rsid w:val="0046275B"/>
    <w:pPr>
      <w:suppressLineNumbers/>
    </w:pPr>
  </w:style>
  <w:style w:type="paragraph" w:customStyle="1" w:styleId="TableHeading">
    <w:name w:val="Table Heading"/>
    <w:basedOn w:val="TableContents"/>
    <w:rsid w:val="0046275B"/>
    <w:pPr>
      <w:jc w:val="center"/>
    </w:pPr>
    <w:rPr>
      <w:b/>
      <w:bCs/>
    </w:rPr>
  </w:style>
  <w:style w:type="paragraph" w:customStyle="1" w:styleId="BodyText21">
    <w:name w:val="Body Text 21"/>
    <w:basedOn w:val="Normal"/>
    <w:rsid w:val="0046275B"/>
    <w:pPr>
      <w:tabs>
        <w:tab w:val="left" w:pos="5693"/>
      </w:tabs>
    </w:pPr>
  </w:style>
  <w:style w:type="paragraph" w:customStyle="1" w:styleId="BodyText31">
    <w:name w:val="Body Text 31"/>
    <w:basedOn w:val="Normal"/>
    <w:rsid w:val="0046275B"/>
    <w:pPr>
      <w:tabs>
        <w:tab w:val="left" w:pos="5693"/>
      </w:tabs>
    </w:pPr>
    <w:rPr>
      <w:b/>
    </w:rPr>
  </w:style>
  <w:style w:type="paragraph" w:styleId="BodyTextIndent">
    <w:name w:val="Body Text Indent"/>
    <w:basedOn w:val="Normal"/>
    <w:link w:val="BodyTextIndentChar"/>
    <w:rsid w:val="0046275B"/>
    <w:pPr>
      <w:ind w:firstLine="720"/>
      <w:jc w:val="both"/>
    </w:pPr>
    <w:rPr>
      <w:b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6275B"/>
    <w:rPr>
      <w:rFonts w:ascii="Times New Roman" w:eastAsia="Times New Roman" w:hAnsi="Times New Roman" w:cs="Times New Roman"/>
      <w:b/>
      <w:kern w:val="1"/>
      <w:sz w:val="20"/>
      <w:szCs w:val="20"/>
      <w:lang w:val="en-US" w:eastAsia="zh-CN"/>
    </w:rPr>
  </w:style>
  <w:style w:type="paragraph" w:customStyle="1" w:styleId="BodyTextIndent21">
    <w:name w:val="Body Text Indent 21"/>
    <w:basedOn w:val="Normal"/>
    <w:rsid w:val="0046275B"/>
    <w:pPr>
      <w:ind w:left="360" w:firstLine="360"/>
      <w:jc w:val="both"/>
    </w:pPr>
    <w:rPr>
      <w:lang w:val="en-US"/>
    </w:rPr>
  </w:style>
  <w:style w:type="paragraph" w:customStyle="1" w:styleId="BlockText1">
    <w:name w:val="Block Text1"/>
    <w:basedOn w:val="Normal"/>
    <w:rsid w:val="0046275B"/>
    <w:pPr>
      <w:ind w:left="426" w:right="-291"/>
      <w:jc w:val="both"/>
    </w:pPr>
    <w:rPr>
      <w:sz w:val="22"/>
    </w:rPr>
  </w:style>
  <w:style w:type="paragraph" w:customStyle="1" w:styleId="BodyTextIndent31">
    <w:name w:val="Body Text Indent 31"/>
    <w:basedOn w:val="Normal"/>
    <w:rsid w:val="0046275B"/>
    <w:pPr>
      <w:ind w:firstLine="720"/>
      <w:jc w:val="both"/>
    </w:pPr>
    <w:rPr>
      <w:bCs/>
    </w:rPr>
  </w:style>
  <w:style w:type="paragraph" w:customStyle="1" w:styleId="Technical4">
    <w:name w:val="Technical 4"/>
    <w:rsid w:val="0046275B"/>
    <w:pPr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Helvetica"/>
      <w:b/>
      <w:kern w:val="1"/>
      <w:sz w:val="20"/>
      <w:szCs w:val="20"/>
      <w:lang w:val="en-US" w:eastAsia="zh-CN"/>
    </w:rPr>
  </w:style>
  <w:style w:type="paragraph" w:customStyle="1" w:styleId="BalloonText1">
    <w:name w:val="Balloon Text1"/>
    <w:basedOn w:val="Normal"/>
    <w:rsid w:val="004627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275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46275B"/>
    <w:pPr>
      <w:spacing w:after="280"/>
    </w:pPr>
    <w:rPr>
      <w:szCs w:val="24"/>
      <w:lang w:eastAsia="bs-Latn-BA"/>
    </w:rPr>
  </w:style>
  <w:style w:type="paragraph" w:customStyle="1" w:styleId="Sadrajokvira">
    <w:name w:val="Sadržaj okvira"/>
    <w:basedOn w:val="BodyText"/>
    <w:rsid w:val="0046275B"/>
  </w:style>
  <w:style w:type="paragraph" w:customStyle="1" w:styleId="FrameContents">
    <w:name w:val="Frame Contents"/>
    <w:basedOn w:val="Normal"/>
    <w:rsid w:val="0046275B"/>
  </w:style>
  <w:style w:type="paragraph" w:customStyle="1" w:styleId="Quotations">
    <w:name w:val="Quotations"/>
    <w:basedOn w:val="Normal"/>
    <w:rsid w:val="0046275B"/>
    <w:pPr>
      <w:spacing w:after="283"/>
      <w:ind w:left="567" w:right="567"/>
    </w:pPr>
  </w:style>
  <w:style w:type="paragraph" w:styleId="Title">
    <w:name w:val="Title"/>
    <w:basedOn w:val="Heading"/>
    <w:next w:val="BodyText"/>
    <w:link w:val="TitleChar"/>
    <w:qFormat/>
    <w:rsid w:val="0046275B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6275B"/>
    <w:rPr>
      <w:rFonts w:ascii="Arial" w:eastAsia="Microsoft YaHei" w:hAnsi="Arial" w:cs="Mangal"/>
      <w:b/>
      <w:bCs/>
      <w:kern w:val="1"/>
      <w:sz w:val="56"/>
      <w:szCs w:val="56"/>
      <w:lang w:val="en-GB" w:eastAsia="zh-CN"/>
    </w:rPr>
  </w:style>
  <w:style w:type="paragraph" w:styleId="Subtitle">
    <w:name w:val="Subtitle"/>
    <w:basedOn w:val="Heading"/>
    <w:next w:val="BodyText"/>
    <w:link w:val="SubtitleChar"/>
    <w:qFormat/>
    <w:rsid w:val="0046275B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6275B"/>
    <w:rPr>
      <w:rFonts w:ascii="Arial" w:eastAsia="Microsoft YaHei" w:hAnsi="Arial" w:cs="Mangal"/>
      <w:kern w:val="1"/>
      <w:sz w:val="36"/>
      <w:szCs w:val="36"/>
      <w:lang w:val="en-GB" w:eastAsia="zh-CN"/>
    </w:rPr>
  </w:style>
  <w:style w:type="paragraph" w:customStyle="1" w:styleId="Framecontents0">
    <w:name w:val="Frame contents"/>
    <w:basedOn w:val="BodyText"/>
    <w:rsid w:val="0046275B"/>
  </w:style>
  <w:style w:type="character" w:customStyle="1" w:styleId="Nerijeenopominjanje1">
    <w:name w:val="Neriješeno pominjanje1"/>
    <w:uiPriority w:val="99"/>
    <w:semiHidden/>
    <w:unhideWhenUsed/>
    <w:rsid w:val="0046275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6275B"/>
    <w:pPr>
      <w:ind w:left="708"/>
    </w:pPr>
  </w:style>
  <w:style w:type="table" w:styleId="TableGrid">
    <w:name w:val="Table Grid"/>
    <w:basedOn w:val="TableNormal"/>
    <w:uiPriority w:val="39"/>
    <w:rsid w:val="00462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62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62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46275B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bs-Latn-BA" w:eastAsia="bs-Latn-BA"/>
    </w:rPr>
  </w:style>
  <w:style w:type="paragraph" w:styleId="TOC1">
    <w:name w:val="toc 1"/>
    <w:basedOn w:val="Normal"/>
    <w:next w:val="Normal"/>
    <w:autoRedefine/>
    <w:uiPriority w:val="39"/>
    <w:unhideWhenUsed/>
    <w:rsid w:val="0046275B"/>
  </w:style>
  <w:style w:type="character" w:customStyle="1" w:styleId="UnresolvedMention">
    <w:name w:val="Unresolved Mention"/>
    <w:uiPriority w:val="99"/>
    <w:semiHidden/>
    <w:unhideWhenUsed/>
    <w:rsid w:val="0046275B"/>
    <w:rPr>
      <w:color w:val="605E5C"/>
      <w:shd w:val="clear" w:color="auto" w:fill="E1DFDD"/>
    </w:rPr>
  </w:style>
  <w:style w:type="paragraph" w:customStyle="1" w:styleId="Default">
    <w:name w:val="Default"/>
    <w:rsid w:val="0046275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6275B"/>
    <w:rPr>
      <w:rFonts w:ascii="Times New Roman" w:eastAsia="Times New Roman" w:hAnsi="Times New Roman" w:cs="Times New Roman"/>
      <w:kern w:val="1"/>
      <w:sz w:val="24"/>
      <w:szCs w:val="20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46275B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@mo.ks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mpex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4944</Words>
  <Characters>28182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Aščić</dc:creator>
  <cp:keywords/>
  <dc:description/>
  <cp:lastModifiedBy>Ermana Sulejmanovic</cp:lastModifiedBy>
  <cp:revision>19</cp:revision>
  <cp:lastPrinted>2022-11-03T10:37:00Z</cp:lastPrinted>
  <dcterms:created xsi:type="dcterms:W3CDTF">2022-10-18T12:33:00Z</dcterms:created>
  <dcterms:modified xsi:type="dcterms:W3CDTF">2022-11-18T09:11:00Z</dcterms:modified>
</cp:coreProperties>
</file>