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27D0" w14:textId="77777777" w:rsidR="00306FFC" w:rsidRPr="00415229" w:rsidRDefault="00306FFC" w:rsidP="00415229">
      <w:pPr>
        <w:pStyle w:val="NoSpacing"/>
        <w:rPr>
          <w:sz w:val="24"/>
          <w:szCs w:val="24"/>
        </w:rPr>
      </w:pPr>
      <w:r w:rsidRPr="00415229">
        <w:rPr>
          <w:sz w:val="24"/>
          <w:szCs w:val="24"/>
          <w:lang w:val="fr-FR"/>
        </w:rPr>
        <w:t xml:space="preserve">Na </w:t>
      </w:r>
      <w:proofErr w:type="spellStart"/>
      <w:r w:rsidRPr="00415229">
        <w:rPr>
          <w:sz w:val="24"/>
          <w:szCs w:val="24"/>
          <w:lang w:val="fr-FR"/>
        </w:rPr>
        <w:t>osnovu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člana</w:t>
      </w:r>
      <w:proofErr w:type="spellEnd"/>
      <w:r w:rsidRPr="00415229">
        <w:rPr>
          <w:sz w:val="24"/>
          <w:szCs w:val="24"/>
          <w:lang w:val="fr-FR"/>
        </w:rPr>
        <w:t xml:space="preserve"> 363. </w:t>
      </w:r>
      <w:proofErr w:type="spellStart"/>
      <w:proofErr w:type="gramStart"/>
      <w:r w:rsidRPr="00415229">
        <w:rPr>
          <w:sz w:val="24"/>
          <w:szCs w:val="24"/>
          <w:lang w:val="fr-FR"/>
        </w:rPr>
        <w:t>stav</w:t>
      </w:r>
      <w:proofErr w:type="spellEnd"/>
      <w:proofErr w:type="gramEnd"/>
      <w:r w:rsidRPr="00415229">
        <w:rPr>
          <w:sz w:val="24"/>
          <w:szCs w:val="24"/>
          <w:lang w:val="fr-FR"/>
        </w:rPr>
        <w:t xml:space="preserve"> 2. </w:t>
      </w:r>
      <w:proofErr w:type="spellStart"/>
      <w:r w:rsidRPr="00415229">
        <w:rPr>
          <w:sz w:val="24"/>
          <w:szCs w:val="24"/>
          <w:lang w:val="fr-FR"/>
        </w:rPr>
        <w:t>Zakona</w:t>
      </w:r>
      <w:proofErr w:type="spellEnd"/>
      <w:r w:rsidRPr="00415229">
        <w:rPr>
          <w:sz w:val="24"/>
          <w:szCs w:val="24"/>
          <w:lang w:val="fr-FR"/>
        </w:rPr>
        <w:t xml:space="preserve"> o </w:t>
      </w:r>
      <w:proofErr w:type="spellStart"/>
      <w:r w:rsidRPr="00415229">
        <w:rPr>
          <w:sz w:val="24"/>
          <w:szCs w:val="24"/>
          <w:lang w:val="fr-FR"/>
        </w:rPr>
        <w:t>stvarnim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pravima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gramStart"/>
      <w:r w:rsidRPr="00415229">
        <w:rPr>
          <w:sz w:val="24"/>
          <w:szCs w:val="24"/>
          <w:lang w:val="fr-FR"/>
        </w:rPr>
        <w:t>( «</w:t>
      </w:r>
      <w:proofErr w:type="gramEnd"/>
      <w:r w:rsidRPr="00415229">
        <w:rPr>
          <w:sz w:val="24"/>
          <w:szCs w:val="24"/>
          <w:lang w:val="fr-FR"/>
        </w:rPr>
        <w:t> </w:t>
      </w:r>
      <w:proofErr w:type="spellStart"/>
      <w:r w:rsidRPr="00415229">
        <w:rPr>
          <w:sz w:val="24"/>
          <w:szCs w:val="24"/>
          <w:lang w:val="fr-FR"/>
        </w:rPr>
        <w:t>Službene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novine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Federacije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Bosne</w:t>
      </w:r>
      <w:proofErr w:type="spellEnd"/>
      <w:r w:rsidRPr="00415229">
        <w:rPr>
          <w:sz w:val="24"/>
          <w:szCs w:val="24"/>
          <w:lang w:val="fr-FR"/>
        </w:rPr>
        <w:t xml:space="preserve"> i </w:t>
      </w:r>
      <w:proofErr w:type="spellStart"/>
      <w:r w:rsidRPr="00415229">
        <w:rPr>
          <w:sz w:val="24"/>
          <w:szCs w:val="24"/>
          <w:lang w:val="fr-FR"/>
        </w:rPr>
        <w:t>Hercegovine</w:t>
      </w:r>
      <w:proofErr w:type="spellEnd"/>
      <w:r w:rsidRPr="00415229">
        <w:rPr>
          <w:sz w:val="24"/>
          <w:szCs w:val="24"/>
          <w:lang w:val="fr-FR"/>
        </w:rPr>
        <w:t xml:space="preserve"> », </w:t>
      </w:r>
      <w:proofErr w:type="spellStart"/>
      <w:r w:rsidRPr="00415229">
        <w:rPr>
          <w:sz w:val="24"/>
          <w:szCs w:val="24"/>
          <w:lang w:val="fr-FR"/>
        </w:rPr>
        <w:t>broj</w:t>
      </w:r>
      <w:proofErr w:type="spellEnd"/>
      <w:r w:rsidRPr="00415229">
        <w:rPr>
          <w:sz w:val="24"/>
          <w:szCs w:val="24"/>
          <w:lang w:val="fr-FR"/>
        </w:rPr>
        <w:t xml:space="preserve"> 66/13, 100/13), </w:t>
      </w:r>
      <w:proofErr w:type="spellStart"/>
      <w:r w:rsidR="008047ED" w:rsidRPr="00415229">
        <w:rPr>
          <w:sz w:val="24"/>
          <w:szCs w:val="24"/>
        </w:rPr>
        <w:t>člana</w:t>
      </w:r>
      <w:proofErr w:type="spellEnd"/>
      <w:r w:rsidR="008047ED" w:rsidRPr="00415229">
        <w:rPr>
          <w:sz w:val="24"/>
          <w:szCs w:val="24"/>
        </w:rPr>
        <w:t xml:space="preserve"> 10. </w:t>
      </w:r>
      <w:proofErr w:type="spellStart"/>
      <w:r w:rsidR="008047ED" w:rsidRPr="00415229">
        <w:rPr>
          <w:sz w:val="24"/>
          <w:szCs w:val="24"/>
        </w:rPr>
        <w:t>stav</w:t>
      </w:r>
      <w:proofErr w:type="spellEnd"/>
      <w:r w:rsidR="008047ED" w:rsidRPr="00415229">
        <w:rPr>
          <w:sz w:val="24"/>
          <w:szCs w:val="24"/>
        </w:rPr>
        <w:t xml:space="preserve"> </w:t>
      </w:r>
      <w:r w:rsidRPr="00415229">
        <w:rPr>
          <w:sz w:val="24"/>
          <w:szCs w:val="24"/>
        </w:rPr>
        <w:t>2</w:t>
      </w:r>
      <w:r w:rsidR="008047ED" w:rsidRPr="00415229">
        <w:rPr>
          <w:sz w:val="24"/>
          <w:szCs w:val="24"/>
        </w:rPr>
        <w:t>.</w:t>
      </w:r>
      <w:r w:rsidRPr="00415229">
        <w:rPr>
          <w:sz w:val="24"/>
          <w:szCs w:val="24"/>
        </w:rPr>
        <w:t xml:space="preserve"> i </w:t>
      </w:r>
      <w:proofErr w:type="spellStart"/>
      <w:r w:rsidRPr="00415229">
        <w:rPr>
          <w:sz w:val="24"/>
          <w:szCs w:val="24"/>
        </w:rPr>
        <w:t>stav</w:t>
      </w:r>
      <w:proofErr w:type="spellEnd"/>
      <w:r w:rsidRPr="00415229">
        <w:rPr>
          <w:sz w:val="24"/>
          <w:szCs w:val="24"/>
        </w:rPr>
        <w:t xml:space="preserve"> 3. </w:t>
      </w:r>
      <w:proofErr w:type="spellStart"/>
      <w:r w:rsidRPr="00415229">
        <w:rPr>
          <w:sz w:val="24"/>
          <w:szCs w:val="24"/>
        </w:rPr>
        <w:t>Pravilnika</w:t>
      </w:r>
      <w:proofErr w:type="spellEnd"/>
      <w:r w:rsidRPr="00415229">
        <w:rPr>
          <w:sz w:val="24"/>
          <w:szCs w:val="24"/>
        </w:rPr>
        <w:t xml:space="preserve"> o </w:t>
      </w:r>
      <w:proofErr w:type="spellStart"/>
      <w:r w:rsidRPr="00415229">
        <w:rPr>
          <w:sz w:val="24"/>
          <w:szCs w:val="24"/>
        </w:rPr>
        <w:t>postupku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Javnog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konkursa</w:t>
      </w:r>
      <w:proofErr w:type="spellEnd"/>
      <w:r w:rsidRPr="00415229">
        <w:rPr>
          <w:sz w:val="24"/>
          <w:szCs w:val="24"/>
        </w:rPr>
        <w:t xml:space="preserve"> za </w:t>
      </w:r>
      <w:proofErr w:type="spellStart"/>
      <w:r w:rsidRPr="00415229">
        <w:rPr>
          <w:sz w:val="24"/>
          <w:szCs w:val="24"/>
        </w:rPr>
        <w:t>raspolaganje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nekretninama</w:t>
      </w:r>
      <w:proofErr w:type="spellEnd"/>
      <w:r w:rsidRPr="00415229">
        <w:rPr>
          <w:sz w:val="24"/>
          <w:szCs w:val="24"/>
        </w:rPr>
        <w:t xml:space="preserve"> u </w:t>
      </w:r>
      <w:proofErr w:type="spellStart"/>
      <w:r w:rsidRPr="00415229">
        <w:rPr>
          <w:sz w:val="24"/>
          <w:szCs w:val="24"/>
        </w:rPr>
        <w:t>vlasništvu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Federacije</w:t>
      </w:r>
      <w:proofErr w:type="spellEnd"/>
      <w:r w:rsidRPr="00415229">
        <w:rPr>
          <w:sz w:val="24"/>
          <w:szCs w:val="24"/>
        </w:rPr>
        <w:t xml:space="preserve"> BiH, </w:t>
      </w:r>
      <w:proofErr w:type="spellStart"/>
      <w:r w:rsidRPr="00415229">
        <w:rPr>
          <w:sz w:val="24"/>
          <w:szCs w:val="24"/>
        </w:rPr>
        <w:t>Kantona</w:t>
      </w:r>
      <w:proofErr w:type="spellEnd"/>
      <w:r w:rsidRPr="00415229">
        <w:rPr>
          <w:sz w:val="24"/>
          <w:szCs w:val="24"/>
        </w:rPr>
        <w:t xml:space="preserve">, </w:t>
      </w:r>
      <w:proofErr w:type="spellStart"/>
      <w:r w:rsidRPr="00415229">
        <w:rPr>
          <w:sz w:val="24"/>
          <w:szCs w:val="24"/>
        </w:rPr>
        <w:t>Gradova</w:t>
      </w:r>
      <w:proofErr w:type="spellEnd"/>
      <w:r w:rsidRPr="00415229">
        <w:rPr>
          <w:sz w:val="24"/>
          <w:szCs w:val="24"/>
        </w:rPr>
        <w:t xml:space="preserve"> i Općina («</w:t>
      </w:r>
      <w:proofErr w:type="spellStart"/>
      <w:r w:rsidRPr="00415229">
        <w:rPr>
          <w:sz w:val="24"/>
          <w:szCs w:val="24"/>
        </w:rPr>
        <w:t>Službene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novine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Federacije</w:t>
      </w:r>
      <w:proofErr w:type="spellEnd"/>
      <w:r w:rsidRPr="00415229">
        <w:rPr>
          <w:sz w:val="24"/>
          <w:szCs w:val="24"/>
        </w:rPr>
        <w:t xml:space="preserve"> BiH» br.17/14), </w:t>
      </w:r>
      <w:proofErr w:type="spellStart"/>
      <w:r w:rsidRPr="00415229">
        <w:rPr>
          <w:sz w:val="24"/>
          <w:szCs w:val="24"/>
        </w:rPr>
        <w:t>te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člana</w:t>
      </w:r>
      <w:proofErr w:type="spellEnd"/>
      <w:r w:rsidRPr="00415229">
        <w:rPr>
          <w:sz w:val="24"/>
          <w:szCs w:val="24"/>
        </w:rPr>
        <w:t xml:space="preserve"> 21. </w:t>
      </w:r>
      <w:proofErr w:type="spellStart"/>
      <w:r w:rsidRPr="00415229">
        <w:rPr>
          <w:sz w:val="24"/>
          <w:szCs w:val="24"/>
        </w:rPr>
        <w:t>stav</w:t>
      </w:r>
      <w:proofErr w:type="spellEnd"/>
      <w:r w:rsidRPr="00415229">
        <w:rPr>
          <w:sz w:val="24"/>
          <w:szCs w:val="24"/>
        </w:rPr>
        <w:t xml:space="preserve"> 3. </w:t>
      </w:r>
      <w:proofErr w:type="spellStart"/>
      <w:r w:rsidRPr="00415229">
        <w:rPr>
          <w:sz w:val="24"/>
          <w:szCs w:val="24"/>
          <w:lang w:val="fr-FR"/>
        </w:rPr>
        <w:t>Odluke</w:t>
      </w:r>
      <w:proofErr w:type="spellEnd"/>
      <w:r w:rsidRPr="00415229">
        <w:rPr>
          <w:sz w:val="24"/>
          <w:szCs w:val="24"/>
          <w:lang w:val="fr-FR"/>
        </w:rPr>
        <w:t xml:space="preserve"> o </w:t>
      </w:r>
      <w:proofErr w:type="spellStart"/>
      <w:r w:rsidRPr="00415229">
        <w:rPr>
          <w:sz w:val="24"/>
          <w:szCs w:val="24"/>
          <w:lang w:val="fr-FR"/>
        </w:rPr>
        <w:t>građevinskom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zemljištu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Općine</w:t>
      </w:r>
      <w:proofErr w:type="spellEnd"/>
      <w:r w:rsidRPr="00415229">
        <w:rPr>
          <w:sz w:val="24"/>
          <w:szCs w:val="24"/>
          <w:lang w:val="fr-FR"/>
        </w:rPr>
        <w:t xml:space="preserve"> Stari Grad (« </w:t>
      </w:r>
      <w:proofErr w:type="spellStart"/>
      <w:r w:rsidRPr="00415229">
        <w:rPr>
          <w:sz w:val="24"/>
          <w:szCs w:val="24"/>
          <w:lang w:val="fr-FR"/>
        </w:rPr>
        <w:t>Službene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novine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Kantona</w:t>
      </w:r>
      <w:proofErr w:type="spellEnd"/>
      <w:r w:rsidRPr="00415229">
        <w:rPr>
          <w:sz w:val="24"/>
          <w:szCs w:val="24"/>
          <w:lang w:val="fr-FR"/>
        </w:rPr>
        <w:t xml:space="preserve"> Sarajevo », </w:t>
      </w:r>
      <w:proofErr w:type="spellStart"/>
      <w:r w:rsidRPr="00415229">
        <w:rPr>
          <w:sz w:val="24"/>
          <w:szCs w:val="24"/>
          <w:lang w:val="fr-FR"/>
        </w:rPr>
        <w:t>broj</w:t>
      </w:r>
      <w:proofErr w:type="spellEnd"/>
      <w:r w:rsidRPr="00415229">
        <w:rPr>
          <w:sz w:val="24"/>
          <w:szCs w:val="24"/>
          <w:lang w:val="fr-FR"/>
        </w:rPr>
        <w:t xml:space="preserve"> 7/15),</w:t>
      </w:r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Općinski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načelnik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Općine</w:t>
      </w:r>
      <w:proofErr w:type="spellEnd"/>
      <w:r w:rsidRPr="00415229">
        <w:rPr>
          <w:sz w:val="24"/>
          <w:szCs w:val="24"/>
        </w:rPr>
        <w:t xml:space="preserve"> Stari Grad Sarajevo, </w:t>
      </w:r>
      <w:proofErr w:type="spellStart"/>
      <w:r w:rsidRPr="00415229">
        <w:rPr>
          <w:sz w:val="24"/>
          <w:szCs w:val="24"/>
        </w:rPr>
        <w:t>objavljuje</w:t>
      </w:r>
      <w:proofErr w:type="spellEnd"/>
      <w:r w:rsidRPr="00415229">
        <w:rPr>
          <w:sz w:val="24"/>
          <w:szCs w:val="24"/>
        </w:rPr>
        <w:t xml:space="preserve"> </w:t>
      </w:r>
    </w:p>
    <w:p w14:paraId="265E3C8B" w14:textId="77777777" w:rsidR="00306FFC" w:rsidRPr="00415229" w:rsidRDefault="00306FFC" w:rsidP="00415229">
      <w:pPr>
        <w:pStyle w:val="NoSpacing"/>
        <w:rPr>
          <w:sz w:val="24"/>
          <w:szCs w:val="24"/>
        </w:rPr>
      </w:pPr>
    </w:p>
    <w:p w14:paraId="08455C25" w14:textId="77777777" w:rsidR="008047ED" w:rsidRPr="00415229" w:rsidRDefault="008047ED" w:rsidP="00415229">
      <w:pPr>
        <w:pStyle w:val="NoSpacing"/>
        <w:rPr>
          <w:sz w:val="24"/>
          <w:szCs w:val="24"/>
        </w:rPr>
      </w:pPr>
    </w:p>
    <w:p w14:paraId="67EC9B08" w14:textId="58D5C3D5" w:rsidR="00306FFC" w:rsidRPr="00415229" w:rsidRDefault="00306FFC" w:rsidP="00415229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 w:rsidRPr="00415229">
        <w:rPr>
          <w:b/>
          <w:bCs/>
          <w:sz w:val="24"/>
          <w:szCs w:val="24"/>
        </w:rPr>
        <w:t>Javni</w:t>
      </w:r>
      <w:proofErr w:type="spellEnd"/>
      <w:r w:rsidRPr="00415229">
        <w:rPr>
          <w:b/>
          <w:bCs/>
          <w:sz w:val="24"/>
          <w:szCs w:val="24"/>
        </w:rPr>
        <w:t xml:space="preserve"> </w:t>
      </w:r>
      <w:proofErr w:type="spellStart"/>
      <w:r w:rsidRPr="00415229">
        <w:rPr>
          <w:b/>
          <w:bCs/>
          <w:sz w:val="24"/>
          <w:szCs w:val="24"/>
        </w:rPr>
        <w:t>poziv</w:t>
      </w:r>
      <w:proofErr w:type="spellEnd"/>
      <w:r w:rsidRPr="00415229">
        <w:rPr>
          <w:b/>
          <w:bCs/>
          <w:sz w:val="24"/>
          <w:szCs w:val="24"/>
        </w:rPr>
        <w:t xml:space="preserve"> za </w:t>
      </w:r>
      <w:proofErr w:type="spellStart"/>
      <w:r w:rsidRPr="00415229">
        <w:rPr>
          <w:b/>
          <w:bCs/>
          <w:sz w:val="24"/>
          <w:szCs w:val="24"/>
        </w:rPr>
        <w:t>prodaju</w:t>
      </w:r>
      <w:proofErr w:type="spellEnd"/>
      <w:r w:rsidRPr="00415229">
        <w:rPr>
          <w:b/>
          <w:bCs/>
          <w:sz w:val="24"/>
          <w:szCs w:val="24"/>
        </w:rPr>
        <w:t xml:space="preserve"> </w:t>
      </w:r>
      <w:proofErr w:type="spellStart"/>
      <w:r w:rsidRPr="00415229">
        <w:rPr>
          <w:b/>
          <w:bCs/>
          <w:sz w:val="24"/>
          <w:szCs w:val="24"/>
        </w:rPr>
        <w:t>neposrednom</w:t>
      </w:r>
      <w:proofErr w:type="spellEnd"/>
      <w:r w:rsidRPr="00415229">
        <w:rPr>
          <w:b/>
          <w:bCs/>
          <w:sz w:val="24"/>
          <w:szCs w:val="24"/>
        </w:rPr>
        <w:t xml:space="preserve"> </w:t>
      </w:r>
      <w:proofErr w:type="spellStart"/>
      <w:r w:rsidRPr="00415229">
        <w:rPr>
          <w:b/>
          <w:bCs/>
          <w:sz w:val="24"/>
          <w:szCs w:val="24"/>
        </w:rPr>
        <w:t>pogodbom</w:t>
      </w:r>
      <w:proofErr w:type="spellEnd"/>
      <w:r w:rsidRPr="00415229">
        <w:rPr>
          <w:b/>
          <w:bCs/>
          <w:sz w:val="24"/>
          <w:szCs w:val="24"/>
        </w:rPr>
        <w:t xml:space="preserve"> </w:t>
      </w:r>
      <w:proofErr w:type="spellStart"/>
      <w:r w:rsidRPr="00415229">
        <w:rPr>
          <w:b/>
          <w:bCs/>
          <w:sz w:val="24"/>
          <w:szCs w:val="24"/>
        </w:rPr>
        <w:t>neizgrađenog</w:t>
      </w:r>
      <w:proofErr w:type="spellEnd"/>
      <w:r w:rsidRPr="00415229">
        <w:rPr>
          <w:b/>
          <w:bCs/>
          <w:sz w:val="24"/>
          <w:szCs w:val="24"/>
        </w:rPr>
        <w:t xml:space="preserve"> </w:t>
      </w:r>
      <w:proofErr w:type="spellStart"/>
      <w:r w:rsidRPr="00415229">
        <w:rPr>
          <w:b/>
          <w:bCs/>
          <w:sz w:val="24"/>
          <w:szCs w:val="24"/>
        </w:rPr>
        <w:t>građevinskog</w:t>
      </w:r>
      <w:proofErr w:type="spellEnd"/>
      <w:r w:rsidRPr="00415229">
        <w:rPr>
          <w:b/>
          <w:bCs/>
          <w:sz w:val="24"/>
          <w:szCs w:val="24"/>
        </w:rPr>
        <w:t xml:space="preserve"> </w:t>
      </w:r>
      <w:proofErr w:type="spellStart"/>
      <w:r w:rsidRPr="00415229">
        <w:rPr>
          <w:b/>
          <w:bCs/>
          <w:sz w:val="24"/>
          <w:szCs w:val="24"/>
        </w:rPr>
        <w:t>zemljišta</w:t>
      </w:r>
      <w:proofErr w:type="spellEnd"/>
      <w:r w:rsidRPr="00415229">
        <w:rPr>
          <w:b/>
          <w:bCs/>
          <w:sz w:val="24"/>
          <w:szCs w:val="24"/>
        </w:rPr>
        <w:t xml:space="preserve"> u </w:t>
      </w:r>
      <w:proofErr w:type="spellStart"/>
      <w:r w:rsidRPr="00415229">
        <w:rPr>
          <w:b/>
          <w:bCs/>
          <w:sz w:val="24"/>
          <w:szCs w:val="24"/>
        </w:rPr>
        <w:t>vlasništvu</w:t>
      </w:r>
      <w:proofErr w:type="spellEnd"/>
      <w:r w:rsidRPr="00415229">
        <w:rPr>
          <w:b/>
          <w:bCs/>
          <w:sz w:val="24"/>
          <w:szCs w:val="24"/>
        </w:rPr>
        <w:t xml:space="preserve"> </w:t>
      </w:r>
      <w:proofErr w:type="spellStart"/>
      <w:r w:rsidRPr="00415229">
        <w:rPr>
          <w:b/>
          <w:bCs/>
          <w:sz w:val="24"/>
          <w:szCs w:val="24"/>
        </w:rPr>
        <w:t>Općine</w:t>
      </w:r>
      <w:proofErr w:type="spellEnd"/>
      <w:r w:rsidRPr="00415229">
        <w:rPr>
          <w:b/>
          <w:bCs/>
          <w:sz w:val="24"/>
          <w:szCs w:val="24"/>
        </w:rPr>
        <w:t xml:space="preserve"> Stari Grad</w:t>
      </w:r>
      <w:r w:rsidR="00415229" w:rsidRPr="00415229">
        <w:rPr>
          <w:b/>
          <w:bCs/>
          <w:sz w:val="24"/>
          <w:szCs w:val="24"/>
        </w:rPr>
        <w:t xml:space="preserve"> </w:t>
      </w:r>
      <w:r w:rsidRPr="00415229">
        <w:rPr>
          <w:b/>
          <w:bCs/>
          <w:sz w:val="24"/>
          <w:szCs w:val="24"/>
        </w:rPr>
        <w:t>Sarajevo</w:t>
      </w:r>
    </w:p>
    <w:p w14:paraId="7B046675" w14:textId="77777777" w:rsidR="008047ED" w:rsidRPr="00415229" w:rsidRDefault="008047ED" w:rsidP="00415229">
      <w:pPr>
        <w:pStyle w:val="NoSpacing"/>
        <w:rPr>
          <w:b/>
          <w:sz w:val="24"/>
          <w:szCs w:val="24"/>
        </w:rPr>
      </w:pPr>
    </w:p>
    <w:p w14:paraId="72DB8D90" w14:textId="1BC6964D" w:rsidR="00FD4052" w:rsidRPr="00415229" w:rsidRDefault="00306FFC" w:rsidP="00415229">
      <w:pPr>
        <w:pStyle w:val="NoSpacing"/>
        <w:ind w:firstLine="720"/>
        <w:rPr>
          <w:sz w:val="24"/>
          <w:szCs w:val="24"/>
        </w:rPr>
      </w:pPr>
      <w:bookmarkStart w:id="0" w:name="_Hlk73520052"/>
      <w:r w:rsidRPr="00415229">
        <w:rPr>
          <w:sz w:val="24"/>
          <w:szCs w:val="24"/>
        </w:rPr>
        <w:t xml:space="preserve">Općina Stari Grad Sarajevo </w:t>
      </w:r>
      <w:proofErr w:type="spellStart"/>
      <w:r w:rsidRPr="00415229">
        <w:rPr>
          <w:sz w:val="24"/>
          <w:szCs w:val="24"/>
        </w:rPr>
        <w:t>pr</w:t>
      </w:r>
      <w:r w:rsidR="00BC1418" w:rsidRPr="00415229">
        <w:rPr>
          <w:sz w:val="24"/>
          <w:szCs w:val="24"/>
        </w:rPr>
        <w:t>odaje</w:t>
      </w:r>
      <w:proofErr w:type="spellEnd"/>
      <w:r w:rsidR="00BC1418" w:rsidRPr="00415229">
        <w:rPr>
          <w:sz w:val="24"/>
          <w:szCs w:val="24"/>
        </w:rPr>
        <w:t xml:space="preserve"> </w:t>
      </w:r>
      <w:proofErr w:type="spellStart"/>
      <w:r w:rsidR="00BC1418" w:rsidRPr="00415229">
        <w:rPr>
          <w:sz w:val="24"/>
          <w:szCs w:val="24"/>
        </w:rPr>
        <w:t>neposrednom</w:t>
      </w:r>
      <w:proofErr w:type="spellEnd"/>
      <w:r w:rsidR="00BC1418" w:rsidRPr="00415229">
        <w:rPr>
          <w:sz w:val="24"/>
          <w:szCs w:val="24"/>
        </w:rPr>
        <w:t xml:space="preserve"> </w:t>
      </w:r>
      <w:proofErr w:type="spellStart"/>
      <w:r w:rsidR="00BC1418" w:rsidRPr="00415229">
        <w:rPr>
          <w:sz w:val="24"/>
          <w:szCs w:val="24"/>
        </w:rPr>
        <w:t>pogodbom</w:t>
      </w:r>
      <w:proofErr w:type="spellEnd"/>
      <w:r w:rsidR="00BC1418"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zemljište</w:t>
      </w:r>
      <w:proofErr w:type="spellEnd"/>
      <w:r w:rsidRPr="00415229">
        <w:rPr>
          <w:sz w:val="24"/>
          <w:szCs w:val="24"/>
        </w:rPr>
        <w:t xml:space="preserve"> u </w:t>
      </w:r>
      <w:proofErr w:type="spellStart"/>
      <w:r w:rsidRPr="00415229">
        <w:rPr>
          <w:sz w:val="24"/>
          <w:szCs w:val="24"/>
        </w:rPr>
        <w:t>vlasništvu</w:t>
      </w:r>
      <w:proofErr w:type="spellEnd"/>
      <w:r w:rsidR="00BC1418" w:rsidRPr="00415229">
        <w:rPr>
          <w:sz w:val="24"/>
          <w:szCs w:val="24"/>
        </w:rPr>
        <w:t>,</w:t>
      </w:r>
      <w:r w:rsidRPr="00415229">
        <w:rPr>
          <w:sz w:val="24"/>
          <w:szCs w:val="24"/>
        </w:rPr>
        <w:t xml:space="preserve"> u </w:t>
      </w:r>
      <w:proofErr w:type="spellStart"/>
      <w:r w:rsidRPr="00415229">
        <w:rPr>
          <w:sz w:val="24"/>
          <w:szCs w:val="24"/>
        </w:rPr>
        <w:t>ulici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Bakarevića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broj</w:t>
      </w:r>
      <w:proofErr w:type="spellEnd"/>
      <w:r w:rsidRPr="00415229">
        <w:rPr>
          <w:sz w:val="24"/>
          <w:szCs w:val="24"/>
        </w:rPr>
        <w:t xml:space="preserve"> 17 i u </w:t>
      </w:r>
      <w:proofErr w:type="spellStart"/>
      <w:r w:rsidRPr="00415229">
        <w:rPr>
          <w:sz w:val="24"/>
          <w:szCs w:val="24"/>
        </w:rPr>
        <w:t>ulici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Rogina</w:t>
      </w:r>
      <w:proofErr w:type="spellEnd"/>
      <w:r w:rsidRPr="00415229">
        <w:rPr>
          <w:sz w:val="24"/>
          <w:szCs w:val="24"/>
        </w:rPr>
        <w:t xml:space="preserve"> u </w:t>
      </w:r>
      <w:proofErr w:type="spellStart"/>
      <w:r w:rsidRPr="00415229">
        <w:rPr>
          <w:sz w:val="24"/>
          <w:szCs w:val="24"/>
        </w:rPr>
        <w:t>Sarajevu</w:t>
      </w:r>
      <w:proofErr w:type="spellEnd"/>
      <w:r w:rsidRPr="00415229">
        <w:rPr>
          <w:sz w:val="24"/>
          <w:szCs w:val="24"/>
        </w:rPr>
        <w:t xml:space="preserve">, i to po </w:t>
      </w:r>
      <w:proofErr w:type="spellStart"/>
      <w:r w:rsidRPr="00415229">
        <w:rPr>
          <w:sz w:val="24"/>
          <w:szCs w:val="24"/>
        </w:rPr>
        <w:t>cijeni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koja</w:t>
      </w:r>
      <w:proofErr w:type="spellEnd"/>
      <w:r w:rsidRPr="00415229">
        <w:rPr>
          <w:sz w:val="24"/>
          <w:szCs w:val="24"/>
        </w:rPr>
        <w:t xml:space="preserve"> je </w:t>
      </w:r>
      <w:proofErr w:type="spellStart"/>
      <w:r w:rsidRPr="00415229">
        <w:rPr>
          <w:sz w:val="24"/>
          <w:szCs w:val="24"/>
        </w:rPr>
        <w:t>bila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određena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kao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početna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cijena</w:t>
      </w:r>
      <w:proofErr w:type="spellEnd"/>
      <w:r w:rsidRPr="00415229">
        <w:rPr>
          <w:sz w:val="24"/>
          <w:szCs w:val="24"/>
        </w:rPr>
        <w:t xml:space="preserve"> u </w:t>
      </w:r>
      <w:proofErr w:type="spellStart"/>
      <w:r w:rsidRPr="00415229">
        <w:rPr>
          <w:sz w:val="24"/>
          <w:szCs w:val="24"/>
        </w:rPr>
        <w:t>postupku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licitacije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istih</w:t>
      </w:r>
      <w:proofErr w:type="spellEnd"/>
      <w:r w:rsidRPr="00415229">
        <w:rPr>
          <w:sz w:val="24"/>
          <w:szCs w:val="24"/>
        </w:rPr>
        <w:t>:</w:t>
      </w:r>
    </w:p>
    <w:bookmarkEnd w:id="0"/>
    <w:p w14:paraId="6BD2BF47" w14:textId="77777777" w:rsidR="00FD4052" w:rsidRPr="00415229" w:rsidRDefault="00FD4052" w:rsidP="00415229">
      <w:pPr>
        <w:pStyle w:val="NoSpacing"/>
        <w:rPr>
          <w:sz w:val="24"/>
          <w:szCs w:val="24"/>
        </w:rPr>
      </w:pPr>
    </w:p>
    <w:p w14:paraId="0F00EB46" w14:textId="736A15F2" w:rsidR="00306FFC" w:rsidRPr="00415229" w:rsidRDefault="00415229" w:rsidP="0041522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 w:rsidR="00306FFC" w:rsidRPr="00415229">
        <w:rPr>
          <w:b/>
          <w:sz w:val="24"/>
          <w:szCs w:val="24"/>
        </w:rPr>
        <w:t>Neizgrađeno</w:t>
      </w:r>
      <w:proofErr w:type="spellEnd"/>
      <w:r w:rsidR="00306FFC" w:rsidRPr="00415229">
        <w:rPr>
          <w:b/>
          <w:sz w:val="24"/>
          <w:szCs w:val="24"/>
        </w:rPr>
        <w:t xml:space="preserve"> </w:t>
      </w:r>
      <w:proofErr w:type="spellStart"/>
      <w:r w:rsidR="00306FFC" w:rsidRPr="00415229">
        <w:rPr>
          <w:b/>
          <w:sz w:val="24"/>
          <w:szCs w:val="24"/>
        </w:rPr>
        <w:t>gra</w:t>
      </w:r>
      <w:r w:rsidR="00FD4052" w:rsidRPr="00415229">
        <w:rPr>
          <w:b/>
          <w:sz w:val="24"/>
          <w:szCs w:val="24"/>
        </w:rPr>
        <w:t>dsko</w:t>
      </w:r>
      <w:proofErr w:type="spellEnd"/>
      <w:r w:rsidR="00FD4052" w:rsidRPr="00415229">
        <w:rPr>
          <w:b/>
          <w:sz w:val="24"/>
          <w:szCs w:val="24"/>
        </w:rPr>
        <w:t xml:space="preserve"> </w:t>
      </w:r>
      <w:proofErr w:type="spellStart"/>
      <w:r w:rsidR="00FD4052" w:rsidRPr="00415229">
        <w:rPr>
          <w:b/>
          <w:sz w:val="24"/>
          <w:szCs w:val="24"/>
        </w:rPr>
        <w:t>građevinsko</w:t>
      </w:r>
      <w:proofErr w:type="spellEnd"/>
      <w:r w:rsidR="00FD4052" w:rsidRPr="00415229">
        <w:rPr>
          <w:b/>
          <w:sz w:val="24"/>
          <w:szCs w:val="24"/>
        </w:rPr>
        <w:t xml:space="preserve"> </w:t>
      </w:r>
      <w:proofErr w:type="spellStart"/>
      <w:r w:rsidR="00FD4052" w:rsidRPr="00415229">
        <w:rPr>
          <w:b/>
          <w:sz w:val="24"/>
          <w:szCs w:val="24"/>
        </w:rPr>
        <w:t>zemljište</w:t>
      </w:r>
      <w:proofErr w:type="spellEnd"/>
      <w:r w:rsidR="00FD4052" w:rsidRPr="00415229">
        <w:rPr>
          <w:b/>
          <w:sz w:val="24"/>
          <w:szCs w:val="24"/>
        </w:rPr>
        <w:t xml:space="preserve"> u </w:t>
      </w:r>
      <w:proofErr w:type="spellStart"/>
      <w:r w:rsidR="00FD4052" w:rsidRPr="00415229">
        <w:rPr>
          <w:b/>
          <w:sz w:val="24"/>
          <w:szCs w:val="24"/>
        </w:rPr>
        <w:t>ulici</w:t>
      </w:r>
      <w:proofErr w:type="spellEnd"/>
      <w:r w:rsidR="00306FFC" w:rsidRPr="00415229">
        <w:rPr>
          <w:b/>
          <w:sz w:val="24"/>
          <w:szCs w:val="24"/>
        </w:rPr>
        <w:t xml:space="preserve"> </w:t>
      </w:r>
      <w:proofErr w:type="spellStart"/>
      <w:r w:rsidR="00306FFC" w:rsidRPr="00415229">
        <w:rPr>
          <w:b/>
          <w:sz w:val="24"/>
          <w:szCs w:val="24"/>
        </w:rPr>
        <w:t>Bakarevića</w:t>
      </w:r>
      <w:proofErr w:type="spellEnd"/>
      <w:r w:rsidR="00306FFC" w:rsidRPr="00415229">
        <w:rPr>
          <w:b/>
          <w:sz w:val="24"/>
          <w:szCs w:val="24"/>
        </w:rPr>
        <w:t xml:space="preserve"> br.</w:t>
      </w:r>
      <w:r w:rsidR="00FD4052" w:rsidRPr="00415229">
        <w:rPr>
          <w:b/>
          <w:sz w:val="24"/>
          <w:szCs w:val="24"/>
        </w:rPr>
        <w:t xml:space="preserve"> </w:t>
      </w:r>
      <w:r w:rsidR="00306FFC" w:rsidRPr="00415229">
        <w:rPr>
          <w:b/>
          <w:sz w:val="24"/>
          <w:szCs w:val="24"/>
        </w:rPr>
        <w:t>17</w:t>
      </w:r>
    </w:p>
    <w:p w14:paraId="314EA63C" w14:textId="77777777" w:rsidR="00306FFC" w:rsidRPr="00415229" w:rsidRDefault="00306FFC" w:rsidP="00415229">
      <w:pPr>
        <w:pStyle w:val="NoSpacing"/>
        <w:rPr>
          <w:sz w:val="24"/>
          <w:szCs w:val="24"/>
        </w:rPr>
      </w:pPr>
    </w:p>
    <w:p w14:paraId="314C226A" w14:textId="77777777" w:rsidR="00306FFC" w:rsidRPr="00415229" w:rsidRDefault="00306FFC" w:rsidP="00415229">
      <w:pPr>
        <w:pStyle w:val="NoSpacing"/>
        <w:rPr>
          <w:sz w:val="24"/>
          <w:szCs w:val="24"/>
        </w:rPr>
      </w:pPr>
      <w:proofErr w:type="spellStart"/>
      <w:r w:rsidRPr="00415229">
        <w:rPr>
          <w:sz w:val="24"/>
          <w:szCs w:val="24"/>
        </w:rPr>
        <w:t>Zemljište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oz</w:t>
      </w:r>
      <w:r w:rsidR="008047ED" w:rsidRPr="00415229">
        <w:rPr>
          <w:sz w:val="24"/>
          <w:szCs w:val="24"/>
        </w:rPr>
        <w:t>načeno</w:t>
      </w:r>
      <w:proofErr w:type="spellEnd"/>
      <w:r w:rsidR="008047ED" w:rsidRPr="00415229">
        <w:rPr>
          <w:sz w:val="24"/>
          <w:szCs w:val="24"/>
        </w:rPr>
        <w:t xml:space="preserve"> </w:t>
      </w:r>
      <w:proofErr w:type="spellStart"/>
      <w:r w:rsidR="008047ED" w:rsidRPr="00415229">
        <w:rPr>
          <w:sz w:val="24"/>
          <w:szCs w:val="24"/>
        </w:rPr>
        <w:t>kao</w:t>
      </w:r>
      <w:proofErr w:type="spellEnd"/>
      <w:r w:rsidR="008047ED" w:rsidRPr="00415229">
        <w:rPr>
          <w:sz w:val="24"/>
          <w:szCs w:val="24"/>
        </w:rPr>
        <w:t xml:space="preserve"> </w:t>
      </w:r>
      <w:proofErr w:type="spellStart"/>
      <w:r w:rsidR="008047ED" w:rsidRPr="00415229">
        <w:rPr>
          <w:sz w:val="24"/>
          <w:szCs w:val="24"/>
        </w:rPr>
        <w:t>k.č</w:t>
      </w:r>
      <w:proofErr w:type="spellEnd"/>
      <w:r w:rsidR="008047ED" w:rsidRPr="00415229">
        <w:rPr>
          <w:sz w:val="24"/>
          <w:szCs w:val="24"/>
        </w:rPr>
        <w:t>.</w:t>
      </w:r>
      <w:r w:rsidR="00FD4052" w:rsidRPr="00415229">
        <w:rPr>
          <w:sz w:val="24"/>
          <w:szCs w:val="24"/>
        </w:rPr>
        <w:t xml:space="preserve"> </w:t>
      </w:r>
      <w:r w:rsidR="008047ED" w:rsidRPr="00415229">
        <w:rPr>
          <w:sz w:val="24"/>
          <w:szCs w:val="24"/>
        </w:rPr>
        <w:t xml:space="preserve">1508/2, </w:t>
      </w:r>
      <w:proofErr w:type="spellStart"/>
      <w:r w:rsidR="008047ED" w:rsidRPr="00415229">
        <w:rPr>
          <w:sz w:val="24"/>
          <w:szCs w:val="24"/>
        </w:rPr>
        <w:t>z.k</w:t>
      </w:r>
      <w:proofErr w:type="spellEnd"/>
      <w:r w:rsidR="008047ED" w:rsidRPr="00415229">
        <w:rPr>
          <w:sz w:val="24"/>
          <w:szCs w:val="24"/>
        </w:rPr>
        <w:t>. ul.</w:t>
      </w:r>
      <w:r w:rsidRPr="00415229">
        <w:rPr>
          <w:sz w:val="24"/>
          <w:szCs w:val="24"/>
        </w:rPr>
        <w:t xml:space="preserve">176, po </w:t>
      </w:r>
      <w:proofErr w:type="spellStart"/>
      <w:r w:rsidRPr="00415229">
        <w:rPr>
          <w:sz w:val="24"/>
          <w:szCs w:val="24"/>
        </w:rPr>
        <w:t>kulturi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gradilište</w:t>
      </w:r>
      <w:proofErr w:type="spellEnd"/>
      <w:r w:rsidRPr="00415229">
        <w:rPr>
          <w:sz w:val="24"/>
          <w:szCs w:val="24"/>
        </w:rPr>
        <w:t xml:space="preserve">, </w:t>
      </w:r>
      <w:proofErr w:type="spellStart"/>
      <w:r w:rsidRPr="00415229">
        <w:rPr>
          <w:sz w:val="24"/>
          <w:szCs w:val="24"/>
        </w:rPr>
        <w:t>površine</w:t>
      </w:r>
      <w:proofErr w:type="spellEnd"/>
      <w:r w:rsidRPr="00415229">
        <w:rPr>
          <w:sz w:val="24"/>
          <w:szCs w:val="24"/>
        </w:rPr>
        <w:t xml:space="preserve"> 180 m2, </w:t>
      </w:r>
      <w:proofErr w:type="spellStart"/>
      <w:r w:rsidRPr="00415229">
        <w:rPr>
          <w:sz w:val="24"/>
          <w:szCs w:val="24"/>
        </w:rPr>
        <w:t>k.o.</w:t>
      </w:r>
      <w:proofErr w:type="spellEnd"/>
      <w:r w:rsidRPr="00415229">
        <w:rPr>
          <w:sz w:val="24"/>
          <w:szCs w:val="24"/>
        </w:rPr>
        <w:t xml:space="preserve"> Sarajevo IX, (</w:t>
      </w:r>
      <w:proofErr w:type="spellStart"/>
      <w:r w:rsidRPr="00415229">
        <w:rPr>
          <w:sz w:val="24"/>
          <w:szCs w:val="24"/>
        </w:rPr>
        <w:t>ista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oznaka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starog</w:t>
      </w:r>
      <w:proofErr w:type="spellEnd"/>
      <w:r w:rsidRPr="00415229">
        <w:rPr>
          <w:sz w:val="24"/>
          <w:szCs w:val="24"/>
        </w:rPr>
        <w:t xml:space="preserve"> i </w:t>
      </w:r>
      <w:proofErr w:type="spellStart"/>
      <w:r w:rsidRPr="00415229">
        <w:rPr>
          <w:sz w:val="24"/>
          <w:szCs w:val="24"/>
        </w:rPr>
        <w:t>novog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premjera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nastala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nakon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postupka</w:t>
      </w:r>
      <w:proofErr w:type="spellEnd"/>
      <w:r w:rsidRPr="00415229">
        <w:rPr>
          <w:sz w:val="24"/>
          <w:szCs w:val="24"/>
        </w:rPr>
        <w:t xml:space="preserve"> “</w:t>
      </w:r>
      <w:proofErr w:type="spellStart"/>
      <w:r w:rsidRPr="00415229">
        <w:rPr>
          <w:sz w:val="24"/>
          <w:szCs w:val="24"/>
        </w:rPr>
        <w:t>Harmonizacije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nekretnina</w:t>
      </w:r>
      <w:proofErr w:type="spellEnd"/>
      <w:r w:rsidRPr="00415229">
        <w:rPr>
          <w:sz w:val="24"/>
          <w:szCs w:val="24"/>
        </w:rPr>
        <w:t xml:space="preserve">”- </w:t>
      </w:r>
      <w:proofErr w:type="spellStart"/>
      <w:r w:rsidRPr="00415229">
        <w:rPr>
          <w:sz w:val="24"/>
          <w:szCs w:val="24"/>
        </w:rPr>
        <w:t>usklađivanja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podataka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starog</w:t>
      </w:r>
      <w:proofErr w:type="spellEnd"/>
      <w:r w:rsidRPr="00415229">
        <w:rPr>
          <w:sz w:val="24"/>
          <w:szCs w:val="24"/>
        </w:rPr>
        <w:t xml:space="preserve"> i </w:t>
      </w:r>
      <w:proofErr w:type="spellStart"/>
      <w:r w:rsidRPr="00415229">
        <w:rPr>
          <w:sz w:val="24"/>
          <w:szCs w:val="24"/>
        </w:rPr>
        <w:t>novog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premjera</w:t>
      </w:r>
      <w:proofErr w:type="spellEnd"/>
      <w:r w:rsidRPr="00415229">
        <w:rPr>
          <w:sz w:val="24"/>
          <w:szCs w:val="24"/>
        </w:rPr>
        <w:t>)</w:t>
      </w:r>
      <w:r w:rsidR="008047ED" w:rsidRPr="00415229">
        <w:rPr>
          <w:sz w:val="24"/>
          <w:szCs w:val="24"/>
        </w:rPr>
        <w:t>,</w:t>
      </w:r>
      <w:r w:rsidRPr="00415229">
        <w:rPr>
          <w:sz w:val="24"/>
          <w:szCs w:val="24"/>
        </w:rPr>
        <w:t xml:space="preserve"> </w:t>
      </w:r>
      <w:r w:rsidRPr="00415229">
        <w:rPr>
          <w:sz w:val="24"/>
          <w:szCs w:val="24"/>
          <w:lang w:val="hr-HR"/>
        </w:rPr>
        <w:t>sa upisanim pravom vlasništva Općina Stari Grad Sarajevo sa dijelom 1/1, i sa upisanim posjednikom Općina Stari Grad sa dijelom 1/1.</w:t>
      </w:r>
    </w:p>
    <w:p w14:paraId="50D11572" w14:textId="77777777" w:rsidR="00306FFC" w:rsidRPr="00415229" w:rsidRDefault="00306FFC" w:rsidP="00415229">
      <w:pPr>
        <w:pStyle w:val="NoSpacing"/>
        <w:rPr>
          <w:sz w:val="24"/>
          <w:szCs w:val="24"/>
        </w:rPr>
      </w:pPr>
      <w:r w:rsidRPr="00415229">
        <w:rPr>
          <w:sz w:val="24"/>
          <w:szCs w:val="24"/>
        </w:rPr>
        <w:t xml:space="preserve">Zona </w:t>
      </w:r>
      <w:proofErr w:type="spellStart"/>
      <w:r w:rsidRPr="00415229">
        <w:rPr>
          <w:sz w:val="24"/>
          <w:szCs w:val="24"/>
        </w:rPr>
        <w:t>procjene</w:t>
      </w:r>
      <w:proofErr w:type="spellEnd"/>
      <w:r w:rsidRPr="00415229">
        <w:rPr>
          <w:sz w:val="24"/>
          <w:szCs w:val="24"/>
        </w:rPr>
        <w:t xml:space="preserve"> II (</w:t>
      </w:r>
      <w:proofErr w:type="spellStart"/>
      <w:r w:rsidRPr="00415229">
        <w:rPr>
          <w:sz w:val="24"/>
          <w:szCs w:val="24"/>
        </w:rPr>
        <w:t>druga</w:t>
      </w:r>
      <w:proofErr w:type="spellEnd"/>
      <w:r w:rsidRPr="00415229">
        <w:rPr>
          <w:sz w:val="24"/>
          <w:szCs w:val="24"/>
        </w:rPr>
        <w:t xml:space="preserve">). </w:t>
      </w:r>
      <w:proofErr w:type="spellStart"/>
      <w:r w:rsidRPr="00415229">
        <w:rPr>
          <w:sz w:val="24"/>
          <w:szCs w:val="24"/>
        </w:rPr>
        <w:t>Tržišna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prodajna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cijena</w:t>
      </w:r>
      <w:proofErr w:type="spellEnd"/>
      <w:r w:rsidRPr="00415229">
        <w:rPr>
          <w:sz w:val="24"/>
          <w:szCs w:val="24"/>
        </w:rPr>
        <w:t xml:space="preserve"> </w:t>
      </w:r>
      <w:proofErr w:type="gramStart"/>
      <w:r w:rsidRPr="00415229">
        <w:rPr>
          <w:sz w:val="24"/>
          <w:szCs w:val="24"/>
        </w:rPr>
        <w:t>je  90.000</w:t>
      </w:r>
      <w:proofErr w:type="gramEnd"/>
      <w:r w:rsidRPr="00415229">
        <w:rPr>
          <w:sz w:val="24"/>
          <w:szCs w:val="24"/>
        </w:rPr>
        <w:t>,00 KM.</w:t>
      </w:r>
    </w:p>
    <w:p w14:paraId="0030A78F" w14:textId="77777777" w:rsidR="00306FFC" w:rsidRPr="00415229" w:rsidRDefault="00306FFC" w:rsidP="00415229">
      <w:pPr>
        <w:pStyle w:val="NoSpacing"/>
        <w:rPr>
          <w:sz w:val="24"/>
          <w:szCs w:val="24"/>
        </w:rPr>
      </w:pPr>
      <w:proofErr w:type="spellStart"/>
      <w:r w:rsidRPr="00415229">
        <w:rPr>
          <w:sz w:val="24"/>
          <w:szCs w:val="24"/>
        </w:rPr>
        <w:t>Predviđena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izgradnja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stambenog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objekta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prema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Regulacionom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planu</w:t>
      </w:r>
      <w:proofErr w:type="spellEnd"/>
      <w:r w:rsidRPr="00415229">
        <w:rPr>
          <w:sz w:val="24"/>
          <w:szCs w:val="24"/>
        </w:rPr>
        <w:t xml:space="preserve"> "</w:t>
      </w:r>
      <w:proofErr w:type="spellStart"/>
      <w:r w:rsidRPr="00415229">
        <w:rPr>
          <w:sz w:val="24"/>
          <w:szCs w:val="24"/>
        </w:rPr>
        <w:t>Lijeva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obala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Miljacke</w:t>
      </w:r>
      <w:proofErr w:type="spellEnd"/>
      <w:r w:rsidRPr="00415229">
        <w:rPr>
          <w:sz w:val="24"/>
          <w:szCs w:val="24"/>
        </w:rPr>
        <w:t xml:space="preserve">- </w:t>
      </w:r>
      <w:proofErr w:type="spellStart"/>
      <w:r w:rsidRPr="00415229">
        <w:rPr>
          <w:sz w:val="24"/>
          <w:szCs w:val="24"/>
        </w:rPr>
        <w:t>Bistrik</w:t>
      </w:r>
      <w:proofErr w:type="spellEnd"/>
      <w:r w:rsidRPr="00415229">
        <w:rPr>
          <w:sz w:val="24"/>
          <w:szCs w:val="24"/>
        </w:rPr>
        <w:t xml:space="preserve">" </w:t>
      </w:r>
      <w:proofErr w:type="spellStart"/>
      <w:r w:rsidRPr="00415229">
        <w:rPr>
          <w:sz w:val="24"/>
          <w:szCs w:val="24"/>
        </w:rPr>
        <w:t>maximalne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spratnosti</w:t>
      </w:r>
      <w:proofErr w:type="spellEnd"/>
      <w:r w:rsidRPr="00415229">
        <w:rPr>
          <w:sz w:val="24"/>
          <w:szCs w:val="24"/>
        </w:rPr>
        <w:t xml:space="preserve"> P + 1, </w:t>
      </w:r>
      <w:proofErr w:type="spellStart"/>
      <w:r w:rsidRPr="00415229">
        <w:rPr>
          <w:sz w:val="24"/>
          <w:szCs w:val="24"/>
        </w:rPr>
        <w:t>gabarita</w:t>
      </w:r>
      <w:proofErr w:type="spellEnd"/>
      <w:r w:rsidRPr="00415229">
        <w:rPr>
          <w:sz w:val="24"/>
          <w:szCs w:val="24"/>
        </w:rPr>
        <w:t xml:space="preserve"> 8,0 x 8,0 m.</w:t>
      </w:r>
    </w:p>
    <w:p w14:paraId="6598D710" w14:textId="77777777" w:rsidR="00306FFC" w:rsidRPr="00415229" w:rsidRDefault="00306FFC" w:rsidP="00415229">
      <w:pPr>
        <w:pStyle w:val="NoSpacing"/>
        <w:rPr>
          <w:sz w:val="24"/>
          <w:szCs w:val="24"/>
        </w:rPr>
      </w:pPr>
    </w:p>
    <w:p w14:paraId="337F70E8" w14:textId="359803B4" w:rsidR="00306FFC" w:rsidRPr="00415229" w:rsidRDefault="00415229" w:rsidP="0041522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proofErr w:type="spellStart"/>
      <w:r w:rsidR="00306FFC" w:rsidRPr="00415229">
        <w:rPr>
          <w:b/>
          <w:bCs/>
          <w:sz w:val="24"/>
          <w:szCs w:val="24"/>
        </w:rPr>
        <w:t>Neizgrađeno</w:t>
      </w:r>
      <w:proofErr w:type="spellEnd"/>
      <w:r w:rsidR="00306FFC" w:rsidRPr="00415229">
        <w:rPr>
          <w:b/>
          <w:bCs/>
          <w:sz w:val="24"/>
          <w:szCs w:val="24"/>
        </w:rPr>
        <w:t xml:space="preserve"> </w:t>
      </w:r>
      <w:proofErr w:type="spellStart"/>
      <w:r w:rsidR="00306FFC" w:rsidRPr="00415229">
        <w:rPr>
          <w:b/>
          <w:bCs/>
          <w:sz w:val="24"/>
          <w:szCs w:val="24"/>
        </w:rPr>
        <w:t>gradsko</w:t>
      </w:r>
      <w:proofErr w:type="spellEnd"/>
      <w:r w:rsidR="00306FFC" w:rsidRPr="00415229">
        <w:rPr>
          <w:b/>
          <w:bCs/>
          <w:sz w:val="24"/>
          <w:szCs w:val="24"/>
        </w:rPr>
        <w:t xml:space="preserve"> </w:t>
      </w:r>
      <w:proofErr w:type="spellStart"/>
      <w:r w:rsidR="00306FFC" w:rsidRPr="00415229">
        <w:rPr>
          <w:b/>
          <w:bCs/>
          <w:sz w:val="24"/>
          <w:szCs w:val="24"/>
        </w:rPr>
        <w:t>građevinsko</w:t>
      </w:r>
      <w:proofErr w:type="spellEnd"/>
      <w:r w:rsidR="00306FFC" w:rsidRPr="00415229">
        <w:rPr>
          <w:b/>
          <w:bCs/>
          <w:sz w:val="24"/>
          <w:szCs w:val="24"/>
        </w:rPr>
        <w:t xml:space="preserve"> </w:t>
      </w:r>
      <w:proofErr w:type="spellStart"/>
      <w:r w:rsidR="00306FFC" w:rsidRPr="00415229">
        <w:rPr>
          <w:b/>
          <w:bCs/>
          <w:sz w:val="24"/>
          <w:szCs w:val="24"/>
        </w:rPr>
        <w:t>zemljišta</w:t>
      </w:r>
      <w:proofErr w:type="spellEnd"/>
      <w:r w:rsidR="00306FFC" w:rsidRPr="00415229">
        <w:rPr>
          <w:b/>
          <w:bCs/>
          <w:sz w:val="24"/>
          <w:szCs w:val="24"/>
        </w:rPr>
        <w:t xml:space="preserve"> u </w:t>
      </w:r>
      <w:proofErr w:type="spellStart"/>
      <w:r w:rsidR="00306FFC" w:rsidRPr="00415229">
        <w:rPr>
          <w:b/>
          <w:bCs/>
          <w:sz w:val="24"/>
          <w:szCs w:val="24"/>
        </w:rPr>
        <w:t>ul</w:t>
      </w:r>
      <w:r>
        <w:rPr>
          <w:b/>
          <w:bCs/>
          <w:sz w:val="24"/>
          <w:szCs w:val="24"/>
        </w:rPr>
        <w:t>ici</w:t>
      </w:r>
      <w:proofErr w:type="spellEnd"/>
      <w:r w:rsidR="00306FFC" w:rsidRPr="00415229">
        <w:rPr>
          <w:b/>
          <w:bCs/>
          <w:spacing w:val="-4"/>
          <w:sz w:val="24"/>
          <w:szCs w:val="24"/>
        </w:rPr>
        <w:t xml:space="preserve"> </w:t>
      </w:r>
      <w:proofErr w:type="spellStart"/>
      <w:r w:rsidR="00306FFC" w:rsidRPr="00415229">
        <w:rPr>
          <w:b/>
          <w:bCs/>
          <w:sz w:val="24"/>
          <w:szCs w:val="24"/>
        </w:rPr>
        <w:t>Rogina</w:t>
      </w:r>
      <w:proofErr w:type="spellEnd"/>
    </w:p>
    <w:p w14:paraId="3B1B5251" w14:textId="77777777" w:rsidR="00306FFC" w:rsidRPr="00415229" w:rsidRDefault="00306FFC" w:rsidP="00415229">
      <w:pPr>
        <w:pStyle w:val="NoSpacing"/>
        <w:rPr>
          <w:b/>
          <w:sz w:val="24"/>
          <w:szCs w:val="24"/>
        </w:rPr>
      </w:pPr>
    </w:p>
    <w:p w14:paraId="2231C5B2" w14:textId="77777777" w:rsidR="00306FFC" w:rsidRPr="00415229" w:rsidRDefault="00306FFC" w:rsidP="00415229">
      <w:pPr>
        <w:pStyle w:val="NoSpacing"/>
        <w:rPr>
          <w:sz w:val="24"/>
          <w:szCs w:val="24"/>
        </w:rPr>
      </w:pPr>
      <w:proofErr w:type="spellStart"/>
      <w:r w:rsidRPr="00415229">
        <w:rPr>
          <w:sz w:val="24"/>
          <w:szCs w:val="24"/>
        </w:rPr>
        <w:t>Zemljište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označeno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kao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k.č</w:t>
      </w:r>
      <w:proofErr w:type="spellEnd"/>
      <w:r w:rsidRPr="00415229">
        <w:rPr>
          <w:sz w:val="24"/>
          <w:szCs w:val="24"/>
        </w:rPr>
        <w:t>.</w:t>
      </w:r>
      <w:r w:rsidR="00FD4052" w:rsidRPr="00415229">
        <w:rPr>
          <w:sz w:val="24"/>
          <w:szCs w:val="24"/>
        </w:rPr>
        <w:t xml:space="preserve"> </w:t>
      </w:r>
      <w:r w:rsidRPr="00415229">
        <w:rPr>
          <w:sz w:val="24"/>
          <w:szCs w:val="24"/>
        </w:rPr>
        <w:t xml:space="preserve">536, po </w:t>
      </w:r>
      <w:proofErr w:type="spellStart"/>
      <w:r w:rsidRPr="00415229">
        <w:rPr>
          <w:sz w:val="24"/>
          <w:szCs w:val="24"/>
        </w:rPr>
        <w:t>kulturi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gradilište</w:t>
      </w:r>
      <w:proofErr w:type="spellEnd"/>
      <w:r w:rsidRPr="00415229">
        <w:rPr>
          <w:sz w:val="24"/>
          <w:szCs w:val="24"/>
        </w:rPr>
        <w:t xml:space="preserve">, </w:t>
      </w:r>
      <w:proofErr w:type="spellStart"/>
      <w:r w:rsidRPr="00415229">
        <w:rPr>
          <w:sz w:val="24"/>
          <w:szCs w:val="24"/>
        </w:rPr>
        <w:t>površine</w:t>
      </w:r>
      <w:proofErr w:type="spellEnd"/>
      <w:r w:rsidRPr="00415229">
        <w:rPr>
          <w:sz w:val="24"/>
          <w:szCs w:val="24"/>
        </w:rPr>
        <w:t xml:space="preserve"> 277 m2, </w:t>
      </w:r>
      <w:proofErr w:type="spellStart"/>
      <w:r w:rsidRPr="00415229">
        <w:rPr>
          <w:sz w:val="24"/>
          <w:szCs w:val="24"/>
        </w:rPr>
        <w:t>k.o.</w:t>
      </w:r>
      <w:proofErr w:type="spellEnd"/>
      <w:r w:rsidRPr="00415229">
        <w:rPr>
          <w:sz w:val="24"/>
          <w:szCs w:val="24"/>
        </w:rPr>
        <w:t xml:space="preserve"> Sarajevo-Mahala LXXXIII</w:t>
      </w:r>
      <w:r w:rsidR="008047ED" w:rsidRPr="00415229">
        <w:rPr>
          <w:sz w:val="24"/>
          <w:szCs w:val="24"/>
        </w:rPr>
        <w:t>,</w:t>
      </w:r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z.k</w:t>
      </w:r>
      <w:proofErr w:type="spellEnd"/>
      <w:r w:rsidRPr="00415229">
        <w:rPr>
          <w:sz w:val="24"/>
          <w:szCs w:val="24"/>
        </w:rPr>
        <w:t>. ul. 191 (</w:t>
      </w:r>
      <w:proofErr w:type="spellStart"/>
      <w:r w:rsidRPr="00415229">
        <w:rPr>
          <w:sz w:val="24"/>
          <w:szCs w:val="24"/>
        </w:rPr>
        <w:t>stari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premjer</w:t>
      </w:r>
      <w:proofErr w:type="spellEnd"/>
      <w:r w:rsidRPr="00415229">
        <w:rPr>
          <w:sz w:val="24"/>
          <w:szCs w:val="24"/>
        </w:rPr>
        <w:t xml:space="preserve">), </w:t>
      </w:r>
      <w:r w:rsidRPr="00415229">
        <w:rPr>
          <w:sz w:val="24"/>
          <w:szCs w:val="24"/>
          <w:lang w:val="hr-HR"/>
        </w:rPr>
        <w:t>sa upisanim pravom vlasništva Općina Stari Grad Sarajevo sa dijelom 1/</w:t>
      </w:r>
      <w:proofErr w:type="gramStart"/>
      <w:r w:rsidRPr="00415229">
        <w:rPr>
          <w:sz w:val="24"/>
          <w:szCs w:val="24"/>
          <w:lang w:val="hr-HR"/>
        </w:rPr>
        <w:t xml:space="preserve">1, </w:t>
      </w:r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što</w:t>
      </w:r>
      <w:proofErr w:type="spellEnd"/>
      <w:proofErr w:type="gram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odgovara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novom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premjeru</w:t>
      </w:r>
      <w:proofErr w:type="spellEnd"/>
      <w:r w:rsidRPr="00415229">
        <w:rPr>
          <w:sz w:val="24"/>
          <w:szCs w:val="24"/>
        </w:rPr>
        <w:t xml:space="preserve"> 472/1 </w:t>
      </w:r>
      <w:proofErr w:type="spellStart"/>
      <w:r w:rsidRPr="00415229">
        <w:rPr>
          <w:sz w:val="24"/>
          <w:szCs w:val="24"/>
        </w:rPr>
        <w:t>k.o.</w:t>
      </w:r>
      <w:proofErr w:type="spellEnd"/>
      <w:r w:rsidRPr="00415229">
        <w:rPr>
          <w:sz w:val="24"/>
          <w:szCs w:val="24"/>
        </w:rPr>
        <w:t xml:space="preserve"> Sarajevo II, i </w:t>
      </w:r>
      <w:r w:rsidRPr="00415229">
        <w:rPr>
          <w:sz w:val="24"/>
          <w:szCs w:val="24"/>
          <w:lang w:val="hr-HR"/>
        </w:rPr>
        <w:t>sa upisanim posjednikom O</w:t>
      </w:r>
      <w:r w:rsidR="008047ED" w:rsidRPr="00415229">
        <w:rPr>
          <w:sz w:val="24"/>
          <w:szCs w:val="24"/>
          <w:lang w:val="hr-HR"/>
        </w:rPr>
        <w:t>pćina Stari Grad sa dijelom 1/1</w:t>
      </w:r>
      <w:r w:rsidRPr="00415229">
        <w:rPr>
          <w:sz w:val="24"/>
          <w:szCs w:val="24"/>
        </w:rPr>
        <w:t xml:space="preserve">. </w:t>
      </w:r>
    </w:p>
    <w:p w14:paraId="6A79F017" w14:textId="77777777" w:rsidR="00306FFC" w:rsidRPr="00415229" w:rsidRDefault="00306FFC" w:rsidP="00415229">
      <w:pPr>
        <w:pStyle w:val="NoSpacing"/>
        <w:rPr>
          <w:sz w:val="24"/>
          <w:szCs w:val="24"/>
        </w:rPr>
      </w:pPr>
      <w:r w:rsidRPr="00415229">
        <w:rPr>
          <w:sz w:val="24"/>
          <w:szCs w:val="24"/>
        </w:rPr>
        <w:t xml:space="preserve">Zona </w:t>
      </w:r>
      <w:proofErr w:type="spellStart"/>
      <w:r w:rsidRPr="00415229">
        <w:rPr>
          <w:sz w:val="24"/>
          <w:szCs w:val="24"/>
        </w:rPr>
        <w:t>procjene</w:t>
      </w:r>
      <w:proofErr w:type="spellEnd"/>
      <w:r w:rsidRPr="00415229">
        <w:rPr>
          <w:sz w:val="24"/>
          <w:szCs w:val="24"/>
        </w:rPr>
        <w:t xml:space="preserve"> IV (</w:t>
      </w:r>
      <w:proofErr w:type="spellStart"/>
      <w:r w:rsidRPr="00415229">
        <w:rPr>
          <w:sz w:val="24"/>
          <w:szCs w:val="24"/>
        </w:rPr>
        <w:t>četvrta</w:t>
      </w:r>
      <w:proofErr w:type="spellEnd"/>
      <w:r w:rsidRPr="00415229">
        <w:rPr>
          <w:sz w:val="24"/>
          <w:szCs w:val="24"/>
        </w:rPr>
        <w:t xml:space="preserve">). </w:t>
      </w:r>
      <w:proofErr w:type="spellStart"/>
      <w:r w:rsidRPr="00415229">
        <w:rPr>
          <w:sz w:val="24"/>
          <w:szCs w:val="24"/>
        </w:rPr>
        <w:t>Tržišna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prodajna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cijena</w:t>
      </w:r>
      <w:proofErr w:type="spellEnd"/>
      <w:r w:rsidRPr="00415229">
        <w:rPr>
          <w:sz w:val="24"/>
          <w:szCs w:val="24"/>
        </w:rPr>
        <w:t xml:space="preserve"> </w:t>
      </w:r>
      <w:proofErr w:type="gramStart"/>
      <w:r w:rsidRPr="00415229">
        <w:rPr>
          <w:sz w:val="24"/>
          <w:szCs w:val="24"/>
        </w:rPr>
        <w:t>je  41.550</w:t>
      </w:r>
      <w:proofErr w:type="gramEnd"/>
      <w:r w:rsidRPr="00415229">
        <w:rPr>
          <w:sz w:val="24"/>
          <w:szCs w:val="24"/>
        </w:rPr>
        <w:t>,00 KM.</w:t>
      </w:r>
    </w:p>
    <w:p w14:paraId="62FC858F" w14:textId="77777777" w:rsidR="00306FFC" w:rsidRPr="00415229" w:rsidRDefault="00306FFC" w:rsidP="00415229">
      <w:pPr>
        <w:pStyle w:val="NoSpacing"/>
        <w:rPr>
          <w:sz w:val="24"/>
          <w:szCs w:val="24"/>
        </w:rPr>
      </w:pPr>
      <w:proofErr w:type="spellStart"/>
      <w:r w:rsidRPr="00415229">
        <w:rPr>
          <w:sz w:val="24"/>
          <w:szCs w:val="24"/>
        </w:rPr>
        <w:t>Predviđena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izgradnja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individualnog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stambenog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objekta</w:t>
      </w:r>
      <w:proofErr w:type="spellEnd"/>
      <w:r w:rsidRPr="00415229">
        <w:rPr>
          <w:sz w:val="24"/>
          <w:szCs w:val="24"/>
        </w:rPr>
        <w:t xml:space="preserve">, a </w:t>
      </w:r>
      <w:proofErr w:type="spellStart"/>
      <w:r w:rsidRPr="00415229">
        <w:rPr>
          <w:sz w:val="24"/>
          <w:szCs w:val="24"/>
        </w:rPr>
        <w:t>prema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uslovima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iz</w:t>
      </w:r>
      <w:proofErr w:type="spellEnd"/>
      <w:r w:rsidRPr="00415229">
        <w:rPr>
          <w:sz w:val="24"/>
          <w:szCs w:val="24"/>
        </w:rPr>
        <w:t xml:space="preserve"> RP “</w:t>
      </w:r>
      <w:proofErr w:type="spellStart"/>
      <w:r w:rsidRPr="00415229">
        <w:rPr>
          <w:sz w:val="24"/>
          <w:szCs w:val="24"/>
        </w:rPr>
        <w:t>Urbanistička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cjelina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naselja-Sedrenik</w:t>
      </w:r>
      <w:proofErr w:type="spellEnd"/>
      <w:r w:rsidRPr="00415229">
        <w:rPr>
          <w:sz w:val="24"/>
          <w:szCs w:val="24"/>
        </w:rPr>
        <w:t xml:space="preserve">, max </w:t>
      </w:r>
      <w:proofErr w:type="spellStart"/>
      <w:r w:rsidRPr="00415229">
        <w:rPr>
          <w:sz w:val="24"/>
          <w:szCs w:val="24"/>
        </w:rPr>
        <w:t>dozvoljena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spratnost</w:t>
      </w:r>
      <w:proofErr w:type="spellEnd"/>
      <w:r w:rsidRPr="00415229">
        <w:rPr>
          <w:sz w:val="24"/>
          <w:szCs w:val="24"/>
        </w:rPr>
        <w:t xml:space="preserve"> S +Pr+1, </w:t>
      </w:r>
      <w:proofErr w:type="spellStart"/>
      <w:r w:rsidRPr="00415229">
        <w:rPr>
          <w:sz w:val="24"/>
          <w:szCs w:val="24"/>
        </w:rPr>
        <w:t>Gabarit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objekta</w:t>
      </w:r>
      <w:proofErr w:type="spellEnd"/>
      <w:r w:rsidRPr="00415229">
        <w:rPr>
          <w:sz w:val="24"/>
          <w:szCs w:val="24"/>
        </w:rPr>
        <w:t>: 11,0 x11,0</w:t>
      </w:r>
      <w:r w:rsidR="008047ED" w:rsidRPr="00415229">
        <w:rPr>
          <w:sz w:val="24"/>
          <w:szCs w:val="24"/>
        </w:rPr>
        <w:t xml:space="preserve"> </w:t>
      </w:r>
      <w:r w:rsidRPr="00415229">
        <w:rPr>
          <w:sz w:val="24"/>
          <w:szCs w:val="24"/>
        </w:rPr>
        <w:t>m</w:t>
      </w:r>
      <w:r w:rsidR="008047ED" w:rsidRPr="00415229">
        <w:rPr>
          <w:sz w:val="24"/>
          <w:szCs w:val="24"/>
        </w:rPr>
        <w:t>.</w:t>
      </w:r>
    </w:p>
    <w:p w14:paraId="0C9CABAC" w14:textId="77777777" w:rsidR="00306FFC" w:rsidRPr="00415229" w:rsidRDefault="00306FFC" w:rsidP="00415229">
      <w:pPr>
        <w:pStyle w:val="NoSpacing"/>
        <w:rPr>
          <w:sz w:val="24"/>
          <w:szCs w:val="24"/>
        </w:rPr>
      </w:pPr>
    </w:p>
    <w:p w14:paraId="7172AE76" w14:textId="58237312" w:rsidR="00306FFC" w:rsidRPr="00415229" w:rsidRDefault="00306FFC" w:rsidP="00415229">
      <w:pPr>
        <w:pStyle w:val="NoSpacing"/>
        <w:rPr>
          <w:sz w:val="24"/>
          <w:szCs w:val="24"/>
        </w:rPr>
      </w:pPr>
      <w:proofErr w:type="spellStart"/>
      <w:r w:rsidRPr="00415229">
        <w:rPr>
          <w:sz w:val="24"/>
          <w:szCs w:val="24"/>
        </w:rPr>
        <w:t>Ponude</w:t>
      </w:r>
      <w:proofErr w:type="spellEnd"/>
      <w:r w:rsidRPr="00415229">
        <w:rPr>
          <w:sz w:val="24"/>
          <w:szCs w:val="24"/>
        </w:rPr>
        <w:t xml:space="preserve"> se </w:t>
      </w:r>
      <w:proofErr w:type="spellStart"/>
      <w:r w:rsidRPr="00415229">
        <w:rPr>
          <w:sz w:val="24"/>
          <w:szCs w:val="24"/>
        </w:rPr>
        <w:t>mogu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dostaviti</w:t>
      </w:r>
      <w:proofErr w:type="spellEnd"/>
      <w:r w:rsidRPr="00415229">
        <w:rPr>
          <w:sz w:val="24"/>
          <w:szCs w:val="24"/>
        </w:rPr>
        <w:t xml:space="preserve"> putem </w:t>
      </w:r>
      <w:proofErr w:type="spellStart"/>
      <w:r w:rsidRPr="00415229">
        <w:rPr>
          <w:sz w:val="24"/>
          <w:szCs w:val="24"/>
        </w:rPr>
        <w:t>protokola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Općine</w:t>
      </w:r>
      <w:proofErr w:type="spellEnd"/>
      <w:r w:rsidRPr="00415229">
        <w:rPr>
          <w:sz w:val="24"/>
          <w:szCs w:val="24"/>
        </w:rPr>
        <w:t xml:space="preserve"> Stari Grad Sarajevo, </w:t>
      </w:r>
      <w:proofErr w:type="spellStart"/>
      <w:r w:rsidRPr="00415229">
        <w:rPr>
          <w:sz w:val="24"/>
          <w:szCs w:val="24"/>
        </w:rPr>
        <w:t>Službi</w:t>
      </w:r>
      <w:proofErr w:type="spellEnd"/>
      <w:r w:rsidRPr="00415229">
        <w:rPr>
          <w:sz w:val="24"/>
          <w:szCs w:val="24"/>
        </w:rPr>
        <w:t xml:space="preserve"> za </w:t>
      </w:r>
      <w:proofErr w:type="spellStart"/>
      <w:r w:rsidRPr="00415229">
        <w:rPr>
          <w:sz w:val="24"/>
          <w:szCs w:val="24"/>
        </w:rPr>
        <w:t>imovinsko</w:t>
      </w:r>
      <w:r w:rsidR="00415229">
        <w:rPr>
          <w:sz w:val="24"/>
          <w:szCs w:val="24"/>
        </w:rPr>
        <w:t>-</w:t>
      </w:r>
      <w:r w:rsidRPr="00415229">
        <w:rPr>
          <w:sz w:val="24"/>
          <w:szCs w:val="24"/>
        </w:rPr>
        <w:t>pravne</w:t>
      </w:r>
      <w:proofErr w:type="spellEnd"/>
      <w:r w:rsidRPr="00415229">
        <w:rPr>
          <w:sz w:val="24"/>
          <w:szCs w:val="24"/>
        </w:rPr>
        <w:t xml:space="preserve">, </w:t>
      </w:r>
      <w:proofErr w:type="spellStart"/>
      <w:r w:rsidRPr="00415229">
        <w:rPr>
          <w:sz w:val="24"/>
          <w:szCs w:val="24"/>
        </w:rPr>
        <w:t>geodetske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poslove</w:t>
      </w:r>
      <w:proofErr w:type="spellEnd"/>
      <w:r w:rsidR="00415229">
        <w:rPr>
          <w:sz w:val="24"/>
          <w:szCs w:val="24"/>
        </w:rPr>
        <w:t>,</w:t>
      </w:r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katastar</w:t>
      </w:r>
      <w:proofErr w:type="spellEnd"/>
      <w:r w:rsidRPr="00415229">
        <w:rPr>
          <w:sz w:val="24"/>
          <w:szCs w:val="24"/>
        </w:rPr>
        <w:t xml:space="preserve"> i </w:t>
      </w:r>
      <w:proofErr w:type="spellStart"/>
      <w:r w:rsidRPr="00415229">
        <w:rPr>
          <w:sz w:val="24"/>
          <w:szCs w:val="24"/>
        </w:rPr>
        <w:t>stambene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poslove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Općine</w:t>
      </w:r>
      <w:proofErr w:type="spellEnd"/>
      <w:r w:rsidRPr="00415229">
        <w:rPr>
          <w:sz w:val="24"/>
          <w:szCs w:val="24"/>
        </w:rPr>
        <w:t xml:space="preserve"> Stari Grad Sarajevo</w:t>
      </w:r>
      <w:r w:rsidR="008047ED" w:rsidRPr="00415229">
        <w:rPr>
          <w:sz w:val="24"/>
          <w:szCs w:val="24"/>
        </w:rPr>
        <w:t>,</w:t>
      </w:r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ili</w:t>
      </w:r>
      <w:proofErr w:type="spellEnd"/>
      <w:r w:rsidRPr="00415229">
        <w:rPr>
          <w:sz w:val="24"/>
          <w:szCs w:val="24"/>
        </w:rPr>
        <w:t xml:space="preserve"> putem </w:t>
      </w:r>
      <w:proofErr w:type="spellStart"/>
      <w:r w:rsidRPr="00415229">
        <w:rPr>
          <w:sz w:val="24"/>
          <w:szCs w:val="24"/>
        </w:rPr>
        <w:t>pošte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na</w:t>
      </w:r>
      <w:proofErr w:type="spellEnd"/>
      <w:r w:rsidRPr="00415229">
        <w:rPr>
          <w:spacing w:val="-3"/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adresu</w:t>
      </w:r>
      <w:proofErr w:type="spellEnd"/>
      <w:r w:rsidRPr="00415229">
        <w:rPr>
          <w:sz w:val="24"/>
          <w:szCs w:val="24"/>
        </w:rPr>
        <w:t>:</w:t>
      </w:r>
    </w:p>
    <w:p w14:paraId="579BE1EC" w14:textId="77777777" w:rsidR="00306FFC" w:rsidRPr="00415229" w:rsidRDefault="00306FFC" w:rsidP="00415229">
      <w:pPr>
        <w:pStyle w:val="NoSpacing"/>
        <w:jc w:val="center"/>
        <w:rPr>
          <w:b/>
          <w:bCs/>
          <w:sz w:val="24"/>
          <w:szCs w:val="24"/>
        </w:rPr>
      </w:pPr>
      <w:r w:rsidRPr="00415229">
        <w:rPr>
          <w:b/>
          <w:bCs/>
          <w:sz w:val="24"/>
          <w:szCs w:val="24"/>
        </w:rPr>
        <w:t>Općina Stari Grad Sarajevo</w:t>
      </w:r>
    </w:p>
    <w:p w14:paraId="79492FC6" w14:textId="77777777" w:rsidR="00415229" w:rsidRDefault="008047ED" w:rsidP="00415229">
      <w:pPr>
        <w:pStyle w:val="NoSpacing"/>
        <w:jc w:val="center"/>
        <w:rPr>
          <w:b/>
          <w:sz w:val="24"/>
          <w:szCs w:val="24"/>
        </w:rPr>
      </w:pPr>
      <w:r w:rsidRPr="00415229">
        <w:rPr>
          <w:b/>
          <w:sz w:val="24"/>
          <w:szCs w:val="24"/>
        </w:rPr>
        <w:t xml:space="preserve">Služba za </w:t>
      </w:r>
      <w:proofErr w:type="spellStart"/>
      <w:r w:rsidRPr="00415229">
        <w:rPr>
          <w:b/>
          <w:sz w:val="24"/>
          <w:szCs w:val="24"/>
        </w:rPr>
        <w:t>imovinsk</w:t>
      </w:r>
      <w:r w:rsidR="00FD4052" w:rsidRPr="00415229">
        <w:rPr>
          <w:b/>
          <w:sz w:val="24"/>
          <w:szCs w:val="24"/>
        </w:rPr>
        <w:t>o</w:t>
      </w:r>
      <w:r w:rsidR="00415229">
        <w:rPr>
          <w:b/>
          <w:sz w:val="24"/>
          <w:szCs w:val="24"/>
        </w:rPr>
        <w:t>-</w:t>
      </w:r>
      <w:r w:rsidR="00306FFC" w:rsidRPr="00415229">
        <w:rPr>
          <w:b/>
          <w:sz w:val="24"/>
          <w:szCs w:val="24"/>
        </w:rPr>
        <w:t>pravne</w:t>
      </w:r>
      <w:proofErr w:type="spellEnd"/>
      <w:r w:rsidR="00306FFC" w:rsidRPr="00415229">
        <w:rPr>
          <w:b/>
          <w:sz w:val="24"/>
          <w:szCs w:val="24"/>
        </w:rPr>
        <w:t xml:space="preserve">, </w:t>
      </w:r>
      <w:proofErr w:type="spellStart"/>
      <w:r w:rsidR="00306FFC" w:rsidRPr="00415229">
        <w:rPr>
          <w:b/>
          <w:sz w:val="24"/>
          <w:szCs w:val="24"/>
        </w:rPr>
        <w:t>geodetske</w:t>
      </w:r>
      <w:proofErr w:type="spellEnd"/>
      <w:r w:rsidR="00306FFC" w:rsidRPr="00415229">
        <w:rPr>
          <w:b/>
          <w:sz w:val="24"/>
          <w:szCs w:val="24"/>
        </w:rPr>
        <w:t xml:space="preserve"> </w:t>
      </w:r>
      <w:proofErr w:type="spellStart"/>
      <w:r w:rsidR="00306FFC" w:rsidRPr="00415229">
        <w:rPr>
          <w:b/>
          <w:sz w:val="24"/>
          <w:szCs w:val="24"/>
        </w:rPr>
        <w:t>poslove</w:t>
      </w:r>
      <w:proofErr w:type="spellEnd"/>
      <w:r w:rsidR="00415229">
        <w:rPr>
          <w:b/>
          <w:sz w:val="24"/>
          <w:szCs w:val="24"/>
        </w:rPr>
        <w:t xml:space="preserve">, </w:t>
      </w:r>
      <w:proofErr w:type="spellStart"/>
      <w:r w:rsidR="00306FFC" w:rsidRPr="00415229">
        <w:rPr>
          <w:b/>
          <w:sz w:val="24"/>
          <w:szCs w:val="24"/>
        </w:rPr>
        <w:t>katastar</w:t>
      </w:r>
      <w:proofErr w:type="spellEnd"/>
      <w:r w:rsidR="00306FFC" w:rsidRPr="00415229">
        <w:rPr>
          <w:b/>
          <w:sz w:val="24"/>
          <w:szCs w:val="24"/>
        </w:rPr>
        <w:t xml:space="preserve"> i </w:t>
      </w:r>
      <w:proofErr w:type="spellStart"/>
      <w:r w:rsidR="00306FFC" w:rsidRPr="00415229">
        <w:rPr>
          <w:b/>
          <w:sz w:val="24"/>
          <w:szCs w:val="24"/>
        </w:rPr>
        <w:t>stambene</w:t>
      </w:r>
      <w:proofErr w:type="spellEnd"/>
      <w:r w:rsidR="00306FFC" w:rsidRPr="00415229">
        <w:rPr>
          <w:b/>
          <w:sz w:val="24"/>
          <w:szCs w:val="24"/>
        </w:rPr>
        <w:t xml:space="preserve"> </w:t>
      </w:r>
      <w:proofErr w:type="spellStart"/>
      <w:r w:rsidR="00306FFC" w:rsidRPr="00415229">
        <w:rPr>
          <w:b/>
          <w:sz w:val="24"/>
          <w:szCs w:val="24"/>
        </w:rPr>
        <w:t>poslove</w:t>
      </w:r>
      <w:proofErr w:type="spellEnd"/>
      <w:r w:rsidR="00306FFC" w:rsidRPr="00415229">
        <w:rPr>
          <w:b/>
          <w:sz w:val="24"/>
          <w:szCs w:val="24"/>
        </w:rPr>
        <w:t xml:space="preserve"> </w:t>
      </w:r>
    </w:p>
    <w:p w14:paraId="1236FAB8" w14:textId="07BAC907" w:rsidR="00306FFC" w:rsidRDefault="00306FFC" w:rsidP="00415229">
      <w:pPr>
        <w:pStyle w:val="NoSpacing"/>
        <w:jc w:val="center"/>
        <w:rPr>
          <w:b/>
          <w:sz w:val="24"/>
          <w:szCs w:val="24"/>
        </w:rPr>
      </w:pPr>
      <w:r w:rsidRPr="00415229">
        <w:rPr>
          <w:b/>
          <w:sz w:val="24"/>
          <w:szCs w:val="24"/>
        </w:rPr>
        <w:t>ul.</w:t>
      </w:r>
      <w:r w:rsidR="00FD4052" w:rsidRPr="00415229">
        <w:rPr>
          <w:b/>
          <w:sz w:val="24"/>
          <w:szCs w:val="24"/>
        </w:rPr>
        <w:t xml:space="preserve"> </w:t>
      </w:r>
      <w:proofErr w:type="spellStart"/>
      <w:r w:rsidRPr="00415229">
        <w:rPr>
          <w:b/>
          <w:sz w:val="24"/>
          <w:szCs w:val="24"/>
        </w:rPr>
        <w:t>Zelenih</w:t>
      </w:r>
      <w:proofErr w:type="spellEnd"/>
      <w:r w:rsidRPr="00415229">
        <w:rPr>
          <w:b/>
          <w:sz w:val="24"/>
          <w:szCs w:val="24"/>
        </w:rPr>
        <w:t xml:space="preserve"> </w:t>
      </w:r>
      <w:proofErr w:type="spellStart"/>
      <w:r w:rsidRPr="00415229">
        <w:rPr>
          <w:b/>
          <w:sz w:val="24"/>
          <w:szCs w:val="24"/>
        </w:rPr>
        <w:t>beretki</w:t>
      </w:r>
      <w:proofErr w:type="spellEnd"/>
      <w:r w:rsidRPr="00415229">
        <w:rPr>
          <w:b/>
          <w:sz w:val="24"/>
          <w:szCs w:val="24"/>
        </w:rPr>
        <w:t xml:space="preserve"> br. 4</w:t>
      </w:r>
    </w:p>
    <w:p w14:paraId="623D3278" w14:textId="48CC2026" w:rsidR="00D67146" w:rsidRPr="00415229" w:rsidRDefault="00415229" w:rsidP="0041522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71 000 </w:t>
      </w:r>
      <w:r w:rsidR="00306FFC" w:rsidRPr="00415229">
        <w:rPr>
          <w:b/>
          <w:sz w:val="24"/>
          <w:szCs w:val="24"/>
        </w:rPr>
        <w:t>S a r a j e v o</w:t>
      </w:r>
    </w:p>
    <w:p w14:paraId="60C60653" w14:textId="77777777" w:rsidR="00BC1418" w:rsidRPr="00415229" w:rsidRDefault="00BC1418" w:rsidP="00415229">
      <w:pPr>
        <w:pStyle w:val="NoSpacing"/>
        <w:rPr>
          <w:b/>
          <w:sz w:val="24"/>
          <w:szCs w:val="24"/>
        </w:rPr>
      </w:pPr>
    </w:p>
    <w:p w14:paraId="27ED8B1A" w14:textId="77777777" w:rsidR="00D67146" w:rsidRPr="00415229" w:rsidRDefault="00D67146" w:rsidP="00415229">
      <w:pPr>
        <w:pStyle w:val="NoSpacing"/>
        <w:rPr>
          <w:b/>
          <w:sz w:val="24"/>
          <w:szCs w:val="24"/>
        </w:rPr>
      </w:pPr>
      <w:r w:rsidRPr="00415229">
        <w:rPr>
          <w:b/>
          <w:sz w:val="24"/>
          <w:szCs w:val="24"/>
        </w:rPr>
        <w:t xml:space="preserve">  </w:t>
      </w:r>
      <w:proofErr w:type="spellStart"/>
      <w:r w:rsidRPr="00415229">
        <w:rPr>
          <w:sz w:val="24"/>
          <w:szCs w:val="24"/>
        </w:rPr>
        <w:t>Rok</w:t>
      </w:r>
      <w:proofErr w:type="spellEnd"/>
      <w:r w:rsidRPr="00415229">
        <w:rPr>
          <w:sz w:val="24"/>
          <w:szCs w:val="24"/>
        </w:rPr>
        <w:t xml:space="preserve"> za </w:t>
      </w:r>
      <w:proofErr w:type="spellStart"/>
      <w:r w:rsidRPr="00415229">
        <w:rPr>
          <w:sz w:val="24"/>
          <w:szCs w:val="24"/>
        </w:rPr>
        <w:t>dostavu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ponuda</w:t>
      </w:r>
      <w:proofErr w:type="spellEnd"/>
      <w:r w:rsidRPr="00415229">
        <w:rPr>
          <w:sz w:val="24"/>
          <w:szCs w:val="24"/>
        </w:rPr>
        <w:t xml:space="preserve"> je 30 dana od dana </w:t>
      </w:r>
      <w:proofErr w:type="spellStart"/>
      <w:r w:rsidRPr="00415229">
        <w:rPr>
          <w:sz w:val="24"/>
          <w:szCs w:val="24"/>
        </w:rPr>
        <w:t>objave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ovog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poziva</w:t>
      </w:r>
      <w:proofErr w:type="spellEnd"/>
      <w:r w:rsidRPr="00415229">
        <w:rPr>
          <w:sz w:val="24"/>
          <w:szCs w:val="24"/>
        </w:rPr>
        <w:t>.</w:t>
      </w:r>
    </w:p>
    <w:p w14:paraId="5EFE1BF7" w14:textId="77777777" w:rsidR="00306FFC" w:rsidRPr="00415229" w:rsidRDefault="00306FFC" w:rsidP="00415229">
      <w:pPr>
        <w:pStyle w:val="NoSpacing"/>
        <w:rPr>
          <w:b/>
          <w:sz w:val="24"/>
          <w:szCs w:val="24"/>
        </w:rPr>
      </w:pPr>
    </w:p>
    <w:p w14:paraId="5583C36C" w14:textId="77777777" w:rsidR="00306FFC" w:rsidRPr="00415229" w:rsidRDefault="00306FFC" w:rsidP="00415229">
      <w:pPr>
        <w:pStyle w:val="NoSpacing"/>
        <w:rPr>
          <w:sz w:val="24"/>
          <w:szCs w:val="24"/>
        </w:rPr>
      </w:pPr>
      <w:proofErr w:type="spellStart"/>
      <w:r w:rsidRPr="00415229">
        <w:rPr>
          <w:sz w:val="24"/>
          <w:szCs w:val="24"/>
        </w:rPr>
        <w:t>Prijave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podnesene</w:t>
      </w:r>
      <w:proofErr w:type="spellEnd"/>
      <w:r w:rsidRPr="00415229">
        <w:rPr>
          <w:sz w:val="24"/>
          <w:szCs w:val="24"/>
        </w:rPr>
        <w:t xml:space="preserve"> putem </w:t>
      </w:r>
      <w:proofErr w:type="spellStart"/>
      <w:r w:rsidRPr="00415229">
        <w:rPr>
          <w:sz w:val="24"/>
          <w:szCs w:val="24"/>
        </w:rPr>
        <w:t>pošte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smatrat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će</w:t>
      </w:r>
      <w:proofErr w:type="spellEnd"/>
      <w:r w:rsidRPr="00415229">
        <w:rPr>
          <w:sz w:val="24"/>
          <w:szCs w:val="24"/>
        </w:rPr>
        <w:t xml:space="preserve"> se </w:t>
      </w:r>
      <w:proofErr w:type="spellStart"/>
      <w:r w:rsidRPr="00415229">
        <w:rPr>
          <w:sz w:val="24"/>
          <w:szCs w:val="24"/>
        </w:rPr>
        <w:t>blagovremenim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ukoliko</w:t>
      </w:r>
      <w:proofErr w:type="spellEnd"/>
      <w:r w:rsidRPr="00415229">
        <w:rPr>
          <w:sz w:val="24"/>
          <w:szCs w:val="24"/>
        </w:rPr>
        <w:t xml:space="preserve"> je </w:t>
      </w:r>
      <w:proofErr w:type="spellStart"/>
      <w:r w:rsidRPr="00415229">
        <w:rPr>
          <w:sz w:val="24"/>
          <w:szCs w:val="24"/>
        </w:rPr>
        <w:t>vrijeme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otpreme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poštom</w:t>
      </w:r>
      <w:proofErr w:type="spellEnd"/>
      <w:r w:rsidRPr="00415229">
        <w:rPr>
          <w:sz w:val="24"/>
          <w:szCs w:val="24"/>
        </w:rPr>
        <w:t xml:space="preserve"> u </w:t>
      </w:r>
      <w:proofErr w:type="spellStart"/>
      <w:r w:rsidRPr="00415229">
        <w:rPr>
          <w:sz w:val="24"/>
          <w:szCs w:val="24"/>
        </w:rPr>
        <w:t>skladu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sa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navedenim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rokom</w:t>
      </w:r>
      <w:proofErr w:type="spellEnd"/>
      <w:r w:rsidRPr="00415229">
        <w:rPr>
          <w:sz w:val="24"/>
          <w:szCs w:val="24"/>
        </w:rPr>
        <w:t>.</w:t>
      </w:r>
    </w:p>
    <w:p w14:paraId="3AECE744" w14:textId="77777777" w:rsidR="00D67146" w:rsidRPr="00415229" w:rsidRDefault="00D67146" w:rsidP="00415229">
      <w:pPr>
        <w:pStyle w:val="NoSpacing"/>
        <w:rPr>
          <w:sz w:val="24"/>
          <w:szCs w:val="24"/>
        </w:rPr>
      </w:pPr>
    </w:p>
    <w:p w14:paraId="2D70FE29" w14:textId="77777777" w:rsidR="00306FFC" w:rsidRPr="00415229" w:rsidRDefault="00306FFC" w:rsidP="00415229">
      <w:pPr>
        <w:pStyle w:val="NoSpacing"/>
        <w:rPr>
          <w:sz w:val="24"/>
          <w:szCs w:val="24"/>
        </w:rPr>
      </w:pPr>
      <w:proofErr w:type="spellStart"/>
      <w:r w:rsidRPr="00415229">
        <w:rPr>
          <w:sz w:val="24"/>
          <w:szCs w:val="24"/>
        </w:rPr>
        <w:t>Dodatne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informacije</w:t>
      </w:r>
      <w:proofErr w:type="spellEnd"/>
      <w:r w:rsidRPr="00415229">
        <w:rPr>
          <w:sz w:val="24"/>
          <w:szCs w:val="24"/>
        </w:rPr>
        <w:t xml:space="preserve"> o </w:t>
      </w:r>
      <w:proofErr w:type="spellStart"/>
      <w:r w:rsidRPr="00415229">
        <w:rPr>
          <w:sz w:val="24"/>
          <w:szCs w:val="24"/>
        </w:rPr>
        <w:t>Javnom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pozivu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mogu</w:t>
      </w:r>
      <w:proofErr w:type="spellEnd"/>
      <w:r w:rsidRPr="00415229">
        <w:rPr>
          <w:sz w:val="24"/>
          <w:szCs w:val="24"/>
        </w:rPr>
        <w:t xml:space="preserve"> se </w:t>
      </w:r>
      <w:proofErr w:type="spellStart"/>
      <w:r w:rsidRPr="00415229">
        <w:rPr>
          <w:sz w:val="24"/>
          <w:szCs w:val="24"/>
        </w:rPr>
        <w:t>dobiti</w:t>
      </w:r>
      <w:proofErr w:type="spellEnd"/>
      <w:r w:rsidRPr="00415229">
        <w:rPr>
          <w:sz w:val="24"/>
          <w:szCs w:val="24"/>
        </w:rPr>
        <w:t xml:space="preserve"> u </w:t>
      </w:r>
      <w:proofErr w:type="spellStart"/>
      <w:r w:rsidRPr="00415229">
        <w:rPr>
          <w:sz w:val="24"/>
          <w:szCs w:val="24"/>
        </w:rPr>
        <w:t>Općini</w:t>
      </w:r>
      <w:proofErr w:type="spellEnd"/>
      <w:r w:rsidRPr="00415229">
        <w:rPr>
          <w:sz w:val="24"/>
          <w:szCs w:val="24"/>
        </w:rPr>
        <w:t xml:space="preserve"> Stari Grad Sarajevo, II sprat </w:t>
      </w:r>
      <w:proofErr w:type="spellStart"/>
      <w:r w:rsidRPr="00415229">
        <w:rPr>
          <w:sz w:val="24"/>
          <w:szCs w:val="24"/>
        </w:rPr>
        <w:t>kancelarija</w:t>
      </w:r>
      <w:proofErr w:type="spellEnd"/>
      <w:r w:rsidRPr="00415229">
        <w:rPr>
          <w:sz w:val="24"/>
          <w:szCs w:val="24"/>
        </w:rPr>
        <w:t xml:space="preserve"> 214, </w:t>
      </w:r>
      <w:proofErr w:type="spellStart"/>
      <w:r w:rsidRPr="00415229">
        <w:rPr>
          <w:sz w:val="24"/>
          <w:szCs w:val="24"/>
        </w:rPr>
        <w:t>ili</w:t>
      </w:r>
      <w:proofErr w:type="spellEnd"/>
      <w:r w:rsidRPr="00415229">
        <w:rPr>
          <w:sz w:val="24"/>
          <w:szCs w:val="24"/>
        </w:rPr>
        <w:t xml:space="preserve"> putem </w:t>
      </w:r>
      <w:proofErr w:type="spellStart"/>
      <w:r w:rsidRPr="00415229">
        <w:rPr>
          <w:sz w:val="24"/>
          <w:szCs w:val="24"/>
        </w:rPr>
        <w:t>telefona</w:t>
      </w:r>
      <w:proofErr w:type="spellEnd"/>
      <w:r w:rsidRPr="00415229">
        <w:rPr>
          <w:sz w:val="24"/>
          <w:szCs w:val="24"/>
        </w:rPr>
        <w:t xml:space="preserve"> 033 282 335 i 033 282 334. </w:t>
      </w:r>
    </w:p>
    <w:p w14:paraId="62D3384B" w14:textId="77777777" w:rsidR="00306FFC" w:rsidRPr="00415229" w:rsidRDefault="00306FFC" w:rsidP="00415229">
      <w:pPr>
        <w:pStyle w:val="NoSpacing"/>
        <w:rPr>
          <w:sz w:val="24"/>
          <w:szCs w:val="24"/>
        </w:rPr>
      </w:pPr>
    </w:p>
    <w:p w14:paraId="5C23876F" w14:textId="6A7D0FC7" w:rsidR="00D67146" w:rsidRPr="00415229" w:rsidRDefault="00D67146" w:rsidP="00415229">
      <w:pPr>
        <w:pStyle w:val="NoSpacing"/>
        <w:rPr>
          <w:bCs/>
          <w:sz w:val="24"/>
          <w:szCs w:val="24"/>
        </w:rPr>
      </w:pPr>
      <w:proofErr w:type="spellStart"/>
      <w:r w:rsidRPr="00415229">
        <w:rPr>
          <w:bCs/>
          <w:sz w:val="24"/>
          <w:szCs w:val="24"/>
        </w:rPr>
        <w:t>Ovaj</w:t>
      </w:r>
      <w:proofErr w:type="spellEnd"/>
      <w:r w:rsidRPr="00415229">
        <w:rPr>
          <w:bCs/>
          <w:sz w:val="24"/>
          <w:szCs w:val="24"/>
        </w:rPr>
        <w:t xml:space="preserve"> </w:t>
      </w:r>
      <w:proofErr w:type="spellStart"/>
      <w:r w:rsidRPr="00415229">
        <w:rPr>
          <w:bCs/>
          <w:sz w:val="24"/>
          <w:szCs w:val="24"/>
        </w:rPr>
        <w:t>Javni</w:t>
      </w:r>
      <w:proofErr w:type="spellEnd"/>
      <w:r w:rsidRPr="00415229">
        <w:rPr>
          <w:bCs/>
          <w:sz w:val="24"/>
          <w:szCs w:val="24"/>
        </w:rPr>
        <w:t xml:space="preserve"> </w:t>
      </w:r>
      <w:proofErr w:type="spellStart"/>
      <w:r w:rsidRPr="00415229">
        <w:rPr>
          <w:bCs/>
          <w:sz w:val="24"/>
          <w:szCs w:val="24"/>
        </w:rPr>
        <w:t>poziv</w:t>
      </w:r>
      <w:proofErr w:type="spellEnd"/>
      <w:r w:rsidRPr="00415229">
        <w:rPr>
          <w:bCs/>
          <w:sz w:val="24"/>
          <w:szCs w:val="24"/>
        </w:rPr>
        <w:t xml:space="preserve"> je </w:t>
      </w:r>
      <w:proofErr w:type="spellStart"/>
      <w:r w:rsidRPr="00415229">
        <w:rPr>
          <w:bCs/>
          <w:sz w:val="24"/>
          <w:szCs w:val="24"/>
        </w:rPr>
        <w:t>objavljen</w:t>
      </w:r>
      <w:proofErr w:type="spellEnd"/>
      <w:r w:rsidRPr="00415229">
        <w:rPr>
          <w:bCs/>
          <w:sz w:val="24"/>
          <w:szCs w:val="24"/>
        </w:rPr>
        <w:t xml:space="preserve"> u </w:t>
      </w:r>
      <w:proofErr w:type="spellStart"/>
      <w:r w:rsidRPr="00415229">
        <w:rPr>
          <w:bCs/>
          <w:sz w:val="24"/>
          <w:szCs w:val="24"/>
        </w:rPr>
        <w:t>dnevnim</w:t>
      </w:r>
      <w:proofErr w:type="spellEnd"/>
      <w:r w:rsidRPr="00415229">
        <w:rPr>
          <w:bCs/>
          <w:sz w:val="24"/>
          <w:szCs w:val="24"/>
        </w:rPr>
        <w:t xml:space="preserve"> </w:t>
      </w:r>
      <w:proofErr w:type="spellStart"/>
      <w:r w:rsidRPr="00415229">
        <w:rPr>
          <w:bCs/>
          <w:sz w:val="24"/>
          <w:szCs w:val="24"/>
        </w:rPr>
        <w:t>novinama</w:t>
      </w:r>
      <w:proofErr w:type="spellEnd"/>
      <w:r w:rsidRPr="00415229">
        <w:rPr>
          <w:bCs/>
          <w:sz w:val="24"/>
          <w:szCs w:val="24"/>
        </w:rPr>
        <w:t xml:space="preserve"> Dnevni </w:t>
      </w:r>
      <w:proofErr w:type="spellStart"/>
      <w:r w:rsidRPr="00415229">
        <w:rPr>
          <w:bCs/>
          <w:sz w:val="24"/>
          <w:szCs w:val="24"/>
        </w:rPr>
        <w:t>avaz</w:t>
      </w:r>
      <w:proofErr w:type="spellEnd"/>
      <w:r w:rsidRPr="00415229">
        <w:rPr>
          <w:bCs/>
          <w:sz w:val="24"/>
          <w:szCs w:val="24"/>
        </w:rPr>
        <w:t xml:space="preserve">, </w:t>
      </w:r>
      <w:proofErr w:type="spellStart"/>
      <w:r w:rsidRPr="00415229">
        <w:rPr>
          <w:bCs/>
          <w:sz w:val="24"/>
          <w:szCs w:val="24"/>
        </w:rPr>
        <w:t>na</w:t>
      </w:r>
      <w:proofErr w:type="spellEnd"/>
      <w:r w:rsidRPr="00415229">
        <w:rPr>
          <w:bCs/>
          <w:sz w:val="24"/>
          <w:szCs w:val="24"/>
        </w:rPr>
        <w:t xml:space="preserve"> web </w:t>
      </w:r>
      <w:proofErr w:type="spellStart"/>
      <w:r w:rsidRPr="00415229">
        <w:rPr>
          <w:bCs/>
          <w:sz w:val="24"/>
          <w:szCs w:val="24"/>
        </w:rPr>
        <w:t>stranici</w:t>
      </w:r>
      <w:proofErr w:type="spellEnd"/>
      <w:r w:rsidRPr="00415229">
        <w:rPr>
          <w:bCs/>
          <w:sz w:val="24"/>
          <w:szCs w:val="24"/>
        </w:rPr>
        <w:t xml:space="preserve"> </w:t>
      </w:r>
      <w:proofErr w:type="spellStart"/>
      <w:r w:rsidRPr="00415229">
        <w:rPr>
          <w:bCs/>
          <w:sz w:val="24"/>
          <w:szCs w:val="24"/>
        </w:rPr>
        <w:t>Općine</w:t>
      </w:r>
      <w:proofErr w:type="spellEnd"/>
      <w:r w:rsidRPr="00415229">
        <w:rPr>
          <w:bCs/>
          <w:sz w:val="24"/>
          <w:szCs w:val="24"/>
        </w:rPr>
        <w:t xml:space="preserve"> Stari Grad Sarajevo (</w:t>
      </w:r>
      <w:hyperlink r:id="rId7" w:history="1">
        <w:r w:rsidRPr="00415229">
          <w:rPr>
            <w:rStyle w:val="Hyperlink"/>
            <w:bCs/>
            <w:sz w:val="24"/>
            <w:szCs w:val="24"/>
          </w:rPr>
          <w:t>www.starigrad.ba</w:t>
        </w:r>
      </w:hyperlink>
      <w:r w:rsidRPr="00415229">
        <w:rPr>
          <w:bCs/>
          <w:sz w:val="24"/>
          <w:szCs w:val="24"/>
        </w:rPr>
        <w:t xml:space="preserve">) i </w:t>
      </w:r>
      <w:proofErr w:type="spellStart"/>
      <w:r w:rsidRPr="00415229">
        <w:rPr>
          <w:bCs/>
          <w:sz w:val="24"/>
          <w:szCs w:val="24"/>
        </w:rPr>
        <w:t>Oglasnoj</w:t>
      </w:r>
      <w:proofErr w:type="spellEnd"/>
      <w:r w:rsidRPr="00415229">
        <w:rPr>
          <w:bCs/>
          <w:sz w:val="24"/>
          <w:szCs w:val="24"/>
        </w:rPr>
        <w:t xml:space="preserve"> </w:t>
      </w:r>
      <w:proofErr w:type="spellStart"/>
      <w:r w:rsidRPr="00415229">
        <w:rPr>
          <w:bCs/>
          <w:sz w:val="24"/>
          <w:szCs w:val="24"/>
        </w:rPr>
        <w:t>tabli</w:t>
      </w:r>
      <w:proofErr w:type="spellEnd"/>
      <w:r w:rsidRPr="00415229">
        <w:rPr>
          <w:bCs/>
          <w:sz w:val="24"/>
          <w:szCs w:val="24"/>
        </w:rPr>
        <w:t xml:space="preserve"> </w:t>
      </w:r>
      <w:proofErr w:type="spellStart"/>
      <w:r w:rsidRPr="00415229">
        <w:rPr>
          <w:bCs/>
          <w:sz w:val="24"/>
          <w:szCs w:val="24"/>
        </w:rPr>
        <w:t>Općine</w:t>
      </w:r>
      <w:proofErr w:type="spellEnd"/>
      <w:r w:rsidRPr="00415229">
        <w:rPr>
          <w:bCs/>
          <w:sz w:val="24"/>
          <w:szCs w:val="24"/>
        </w:rPr>
        <w:t xml:space="preserve">, i </w:t>
      </w:r>
      <w:proofErr w:type="spellStart"/>
      <w:r w:rsidRPr="00415229">
        <w:rPr>
          <w:bCs/>
          <w:sz w:val="24"/>
          <w:szCs w:val="24"/>
        </w:rPr>
        <w:t>ostaje</w:t>
      </w:r>
      <w:proofErr w:type="spellEnd"/>
      <w:r w:rsidRPr="00415229">
        <w:rPr>
          <w:bCs/>
          <w:sz w:val="24"/>
          <w:szCs w:val="24"/>
        </w:rPr>
        <w:t xml:space="preserve"> </w:t>
      </w:r>
      <w:proofErr w:type="spellStart"/>
      <w:r w:rsidRPr="00415229">
        <w:rPr>
          <w:bCs/>
          <w:sz w:val="24"/>
          <w:szCs w:val="24"/>
        </w:rPr>
        <w:t>otvoren</w:t>
      </w:r>
      <w:proofErr w:type="spellEnd"/>
      <w:r w:rsidRPr="00415229">
        <w:rPr>
          <w:bCs/>
          <w:sz w:val="24"/>
          <w:szCs w:val="24"/>
        </w:rPr>
        <w:t xml:space="preserve"> 30 dana od dana </w:t>
      </w:r>
      <w:proofErr w:type="spellStart"/>
      <w:r w:rsidRPr="00415229">
        <w:rPr>
          <w:bCs/>
          <w:sz w:val="24"/>
          <w:szCs w:val="24"/>
        </w:rPr>
        <w:t>objavljivanja</w:t>
      </w:r>
      <w:proofErr w:type="spellEnd"/>
      <w:r w:rsidRPr="00415229">
        <w:rPr>
          <w:bCs/>
          <w:sz w:val="24"/>
          <w:szCs w:val="24"/>
        </w:rPr>
        <w:t xml:space="preserve">, </w:t>
      </w:r>
      <w:proofErr w:type="spellStart"/>
      <w:r w:rsidRPr="00415229">
        <w:rPr>
          <w:bCs/>
          <w:sz w:val="24"/>
          <w:szCs w:val="24"/>
        </w:rPr>
        <w:t>zaključno</w:t>
      </w:r>
      <w:proofErr w:type="spellEnd"/>
      <w:r w:rsidRPr="00415229">
        <w:rPr>
          <w:bCs/>
          <w:sz w:val="24"/>
          <w:szCs w:val="24"/>
        </w:rPr>
        <w:t xml:space="preserve"> </w:t>
      </w:r>
      <w:proofErr w:type="spellStart"/>
      <w:r w:rsidRPr="00415229">
        <w:rPr>
          <w:bCs/>
          <w:sz w:val="24"/>
          <w:szCs w:val="24"/>
        </w:rPr>
        <w:t>sa</w:t>
      </w:r>
      <w:proofErr w:type="spellEnd"/>
      <w:r w:rsidRPr="00415229">
        <w:rPr>
          <w:bCs/>
          <w:sz w:val="24"/>
          <w:szCs w:val="24"/>
        </w:rPr>
        <w:t xml:space="preserve"> 30</w:t>
      </w:r>
      <w:r w:rsidR="00415229">
        <w:rPr>
          <w:bCs/>
          <w:sz w:val="24"/>
          <w:szCs w:val="24"/>
        </w:rPr>
        <w:t>-</w:t>
      </w:r>
      <w:r w:rsidRPr="00415229">
        <w:rPr>
          <w:bCs/>
          <w:sz w:val="24"/>
          <w:szCs w:val="24"/>
        </w:rPr>
        <w:t xml:space="preserve">im </w:t>
      </w:r>
      <w:proofErr w:type="spellStart"/>
      <w:r w:rsidRPr="00415229">
        <w:rPr>
          <w:bCs/>
          <w:sz w:val="24"/>
          <w:szCs w:val="24"/>
        </w:rPr>
        <w:t>danom</w:t>
      </w:r>
      <w:proofErr w:type="spellEnd"/>
      <w:r w:rsidRPr="00415229">
        <w:rPr>
          <w:bCs/>
          <w:sz w:val="24"/>
          <w:szCs w:val="24"/>
        </w:rPr>
        <w:t>.</w:t>
      </w:r>
    </w:p>
    <w:p w14:paraId="5A0FA6A2" w14:textId="77777777" w:rsidR="00FD4052" w:rsidRPr="00415229" w:rsidRDefault="00FD4052" w:rsidP="00415229">
      <w:pPr>
        <w:pStyle w:val="NoSpacing"/>
        <w:rPr>
          <w:bCs/>
          <w:sz w:val="24"/>
          <w:szCs w:val="24"/>
        </w:rPr>
      </w:pPr>
    </w:p>
    <w:p w14:paraId="2578719D" w14:textId="77777777" w:rsidR="00D67146" w:rsidRPr="00415229" w:rsidRDefault="00D67146" w:rsidP="00415229">
      <w:pPr>
        <w:pStyle w:val="NoSpacing"/>
        <w:rPr>
          <w:bCs/>
          <w:sz w:val="24"/>
          <w:szCs w:val="24"/>
        </w:rPr>
      </w:pPr>
      <w:r w:rsidRPr="00415229">
        <w:rPr>
          <w:bCs/>
          <w:sz w:val="24"/>
          <w:szCs w:val="24"/>
        </w:rPr>
        <w:t xml:space="preserve">Općina Stari Grad </w:t>
      </w:r>
      <w:proofErr w:type="spellStart"/>
      <w:r w:rsidRPr="00415229">
        <w:rPr>
          <w:bCs/>
          <w:sz w:val="24"/>
          <w:szCs w:val="24"/>
        </w:rPr>
        <w:t>zadržava</w:t>
      </w:r>
      <w:proofErr w:type="spellEnd"/>
      <w:r w:rsidRPr="00415229">
        <w:rPr>
          <w:bCs/>
          <w:sz w:val="24"/>
          <w:szCs w:val="24"/>
        </w:rPr>
        <w:t xml:space="preserve"> </w:t>
      </w:r>
      <w:proofErr w:type="spellStart"/>
      <w:r w:rsidRPr="00415229">
        <w:rPr>
          <w:bCs/>
          <w:sz w:val="24"/>
          <w:szCs w:val="24"/>
        </w:rPr>
        <w:t>pravo</w:t>
      </w:r>
      <w:proofErr w:type="spellEnd"/>
      <w:r w:rsidRPr="00415229">
        <w:rPr>
          <w:bCs/>
          <w:sz w:val="24"/>
          <w:szCs w:val="24"/>
        </w:rPr>
        <w:t xml:space="preserve"> da </w:t>
      </w:r>
      <w:proofErr w:type="spellStart"/>
      <w:r w:rsidRPr="00415229">
        <w:rPr>
          <w:bCs/>
          <w:sz w:val="24"/>
          <w:szCs w:val="24"/>
        </w:rPr>
        <w:t>poništi</w:t>
      </w:r>
      <w:proofErr w:type="spellEnd"/>
      <w:r w:rsidRPr="00415229">
        <w:rPr>
          <w:bCs/>
          <w:sz w:val="24"/>
          <w:szCs w:val="24"/>
        </w:rPr>
        <w:t xml:space="preserve"> </w:t>
      </w:r>
      <w:proofErr w:type="spellStart"/>
      <w:r w:rsidRPr="00415229">
        <w:rPr>
          <w:bCs/>
          <w:sz w:val="24"/>
          <w:szCs w:val="24"/>
        </w:rPr>
        <w:t>ovaj</w:t>
      </w:r>
      <w:proofErr w:type="spellEnd"/>
      <w:r w:rsidRPr="00415229">
        <w:rPr>
          <w:bCs/>
          <w:sz w:val="24"/>
          <w:szCs w:val="24"/>
        </w:rPr>
        <w:t xml:space="preserve"> </w:t>
      </w:r>
      <w:proofErr w:type="spellStart"/>
      <w:r w:rsidRPr="00415229">
        <w:rPr>
          <w:bCs/>
          <w:sz w:val="24"/>
          <w:szCs w:val="24"/>
        </w:rPr>
        <w:t>Javni</w:t>
      </w:r>
      <w:proofErr w:type="spellEnd"/>
      <w:r w:rsidRPr="00415229">
        <w:rPr>
          <w:bCs/>
          <w:sz w:val="24"/>
          <w:szCs w:val="24"/>
        </w:rPr>
        <w:t xml:space="preserve"> </w:t>
      </w:r>
      <w:proofErr w:type="spellStart"/>
      <w:r w:rsidRPr="00415229">
        <w:rPr>
          <w:bCs/>
          <w:sz w:val="24"/>
          <w:szCs w:val="24"/>
        </w:rPr>
        <w:t>poziv</w:t>
      </w:r>
      <w:proofErr w:type="spellEnd"/>
      <w:r w:rsidRPr="00415229">
        <w:rPr>
          <w:bCs/>
          <w:sz w:val="24"/>
          <w:szCs w:val="24"/>
        </w:rPr>
        <w:t xml:space="preserve"> i ne </w:t>
      </w:r>
      <w:proofErr w:type="spellStart"/>
      <w:r w:rsidRPr="00415229">
        <w:rPr>
          <w:bCs/>
          <w:sz w:val="24"/>
          <w:szCs w:val="24"/>
        </w:rPr>
        <w:t>snosi</w:t>
      </w:r>
      <w:proofErr w:type="spellEnd"/>
      <w:r w:rsidRPr="00415229">
        <w:rPr>
          <w:bCs/>
          <w:sz w:val="24"/>
          <w:szCs w:val="24"/>
        </w:rPr>
        <w:t xml:space="preserve"> </w:t>
      </w:r>
      <w:proofErr w:type="spellStart"/>
      <w:r w:rsidRPr="00415229">
        <w:rPr>
          <w:bCs/>
          <w:sz w:val="24"/>
          <w:szCs w:val="24"/>
        </w:rPr>
        <w:t>nikakvu</w:t>
      </w:r>
      <w:proofErr w:type="spellEnd"/>
      <w:r w:rsidRPr="00415229">
        <w:rPr>
          <w:bCs/>
          <w:sz w:val="24"/>
          <w:szCs w:val="24"/>
        </w:rPr>
        <w:t xml:space="preserve"> </w:t>
      </w:r>
      <w:proofErr w:type="spellStart"/>
      <w:r w:rsidRPr="00415229">
        <w:rPr>
          <w:bCs/>
          <w:sz w:val="24"/>
          <w:szCs w:val="24"/>
        </w:rPr>
        <w:t>odgovornost</w:t>
      </w:r>
      <w:proofErr w:type="spellEnd"/>
      <w:r w:rsidRPr="00415229">
        <w:rPr>
          <w:bCs/>
          <w:sz w:val="24"/>
          <w:szCs w:val="24"/>
        </w:rPr>
        <w:t xml:space="preserve"> </w:t>
      </w:r>
      <w:proofErr w:type="spellStart"/>
      <w:r w:rsidRPr="00415229">
        <w:rPr>
          <w:bCs/>
          <w:sz w:val="24"/>
          <w:szCs w:val="24"/>
        </w:rPr>
        <w:t>prema</w:t>
      </w:r>
      <w:proofErr w:type="spellEnd"/>
      <w:r w:rsidRPr="00415229">
        <w:rPr>
          <w:bCs/>
          <w:sz w:val="24"/>
          <w:szCs w:val="24"/>
        </w:rPr>
        <w:t xml:space="preserve"> </w:t>
      </w:r>
      <w:proofErr w:type="spellStart"/>
      <w:r w:rsidRPr="00415229">
        <w:rPr>
          <w:bCs/>
          <w:sz w:val="24"/>
          <w:szCs w:val="24"/>
        </w:rPr>
        <w:t>prijavljenim</w:t>
      </w:r>
      <w:proofErr w:type="spellEnd"/>
      <w:r w:rsidRPr="00415229">
        <w:rPr>
          <w:bCs/>
          <w:sz w:val="24"/>
          <w:szCs w:val="24"/>
        </w:rPr>
        <w:t xml:space="preserve"> </w:t>
      </w:r>
      <w:proofErr w:type="spellStart"/>
      <w:r w:rsidRPr="00415229">
        <w:rPr>
          <w:bCs/>
          <w:sz w:val="24"/>
          <w:szCs w:val="24"/>
        </w:rPr>
        <w:t>licima</w:t>
      </w:r>
      <w:proofErr w:type="spellEnd"/>
      <w:r w:rsidRPr="00415229">
        <w:rPr>
          <w:bCs/>
          <w:sz w:val="24"/>
          <w:szCs w:val="24"/>
        </w:rPr>
        <w:t>.</w:t>
      </w:r>
    </w:p>
    <w:p w14:paraId="18AB68EE" w14:textId="77777777" w:rsidR="00306FFC" w:rsidRPr="00415229" w:rsidRDefault="00306FFC" w:rsidP="00415229">
      <w:pPr>
        <w:pStyle w:val="NoSpacing"/>
        <w:rPr>
          <w:sz w:val="24"/>
          <w:szCs w:val="24"/>
        </w:rPr>
      </w:pPr>
    </w:p>
    <w:p w14:paraId="02E54496" w14:textId="77777777" w:rsidR="00BC1418" w:rsidRPr="00415229" w:rsidRDefault="00BC1418" w:rsidP="00415229">
      <w:pPr>
        <w:pStyle w:val="NoSpacing"/>
        <w:rPr>
          <w:b/>
          <w:bCs/>
          <w:sz w:val="24"/>
          <w:szCs w:val="24"/>
        </w:rPr>
      </w:pPr>
      <w:proofErr w:type="spellStart"/>
      <w:r w:rsidRPr="00415229">
        <w:rPr>
          <w:b/>
          <w:bCs/>
          <w:sz w:val="24"/>
          <w:szCs w:val="24"/>
        </w:rPr>
        <w:t>Napomena</w:t>
      </w:r>
      <w:proofErr w:type="spellEnd"/>
      <w:r w:rsidRPr="00415229">
        <w:rPr>
          <w:b/>
          <w:bCs/>
          <w:sz w:val="24"/>
          <w:szCs w:val="24"/>
        </w:rPr>
        <w:t xml:space="preserve">: </w:t>
      </w:r>
    </w:p>
    <w:p w14:paraId="3084E4F7" w14:textId="78DF3B9A" w:rsidR="00BC1418" w:rsidRDefault="00BC1418" w:rsidP="00415229">
      <w:pPr>
        <w:pStyle w:val="NoSpacing"/>
        <w:rPr>
          <w:sz w:val="24"/>
          <w:szCs w:val="24"/>
          <w:lang w:val="fr-FR"/>
        </w:rPr>
      </w:pPr>
      <w:r w:rsidRPr="00415229">
        <w:rPr>
          <w:sz w:val="24"/>
          <w:szCs w:val="24"/>
        </w:rPr>
        <w:t xml:space="preserve">        </w:t>
      </w:r>
      <w:r w:rsidR="00415229">
        <w:rPr>
          <w:sz w:val="24"/>
          <w:szCs w:val="24"/>
        </w:rPr>
        <w:t xml:space="preserve">S </w:t>
      </w:r>
      <w:proofErr w:type="spellStart"/>
      <w:r w:rsidR="00415229">
        <w:rPr>
          <w:sz w:val="24"/>
          <w:szCs w:val="24"/>
        </w:rPr>
        <w:t>o</w:t>
      </w:r>
      <w:r w:rsidRPr="00415229">
        <w:rPr>
          <w:sz w:val="24"/>
          <w:szCs w:val="24"/>
        </w:rPr>
        <w:t>bzirom</w:t>
      </w:r>
      <w:proofErr w:type="spellEnd"/>
      <w:r w:rsidRPr="00415229">
        <w:rPr>
          <w:sz w:val="24"/>
          <w:szCs w:val="24"/>
        </w:rPr>
        <w:t xml:space="preserve"> da je </w:t>
      </w:r>
      <w:proofErr w:type="spellStart"/>
      <w:r w:rsidRPr="00415229">
        <w:rPr>
          <w:sz w:val="24"/>
          <w:szCs w:val="24"/>
        </w:rPr>
        <w:t>uvidom</w:t>
      </w:r>
      <w:proofErr w:type="spellEnd"/>
      <w:r w:rsidRPr="00415229">
        <w:rPr>
          <w:sz w:val="24"/>
          <w:szCs w:val="24"/>
        </w:rPr>
        <w:t xml:space="preserve"> u </w:t>
      </w:r>
      <w:proofErr w:type="spellStart"/>
      <w:r w:rsidRPr="00415229">
        <w:rPr>
          <w:sz w:val="24"/>
          <w:szCs w:val="24"/>
        </w:rPr>
        <w:t>prethodni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postupak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prodaje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navedenih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nekretnina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utvrđeno</w:t>
      </w:r>
      <w:proofErr w:type="spellEnd"/>
      <w:r w:rsidRPr="00415229">
        <w:rPr>
          <w:sz w:val="24"/>
          <w:szCs w:val="24"/>
        </w:rPr>
        <w:t xml:space="preserve">, da se </w:t>
      </w:r>
      <w:proofErr w:type="spellStart"/>
      <w:r w:rsidRPr="00415229">
        <w:rPr>
          <w:sz w:val="24"/>
          <w:szCs w:val="24"/>
        </w:rPr>
        <w:t>radilo</w:t>
      </w:r>
      <w:proofErr w:type="spellEnd"/>
      <w:r w:rsidRPr="00415229">
        <w:rPr>
          <w:sz w:val="24"/>
          <w:szCs w:val="24"/>
        </w:rPr>
        <w:t xml:space="preserve"> o </w:t>
      </w:r>
      <w:proofErr w:type="spellStart"/>
      <w:r w:rsidRPr="00415229">
        <w:rPr>
          <w:sz w:val="24"/>
          <w:szCs w:val="24"/>
        </w:rPr>
        <w:t>dvije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ponovljene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licitacije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prodaje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zemljišta</w:t>
      </w:r>
      <w:proofErr w:type="spellEnd"/>
      <w:r w:rsidRPr="00415229">
        <w:rPr>
          <w:sz w:val="24"/>
          <w:szCs w:val="24"/>
        </w:rPr>
        <w:t xml:space="preserve"> putem </w:t>
      </w:r>
      <w:proofErr w:type="spellStart"/>
      <w:r w:rsidRPr="00415229">
        <w:rPr>
          <w:sz w:val="24"/>
          <w:szCs w:val="24"/>
        </w:rPr>
        <w:t>Javnog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konkursa</w:t>
      </w:r>
      <w:proofErr w:type="spellEnd"/>
      <w:r w:rsidRPr="00415229">
        <w:rPr>
          <w:sz w:val="24"/>
          <w:szCs w:val="24"/>
        </w:rPr>
        <w:t xml:space="preserve">, </w:t>
      </w:r>
      <w:proofErr w:type="spellStart"/>
      <w:r w:rsidRPr="00415229">
        <w:rPr>
          <w:sz w:val="24"/>
          <w:szCs w:val="24"/>
        </w:rPr>
        <w:t>te</w:t>
      </w:r>
      <w:proofErr w:type="spellEnd"/>
      <w:r w:rsidRPr="00415229">
        <w:rPr>
          <w:sz w:val="24"/>
          <w:szCs w:val="24"/>
        </w:rPr>
        <w:t xml:space="preserve"> da </w:t>
      </w:r>
      <w:proofErr w:type="spellStart"/>
      <w:r w:rsidRPr="00415229">
        <w:rPr>
          <w:sz w:val="24"/>
          <w:szCs w:val="24"/>
        </w:rPr>
        <w:t>nije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bilo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zainteresiranih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kupaca</w:t>
      </w:r>
      <w:proofErr w:type="spellEnd"/>
      <w:r w:rsidRPr="00415229">
        <w:rPr>
          <w:sz w:val="24"/>
          <w:szCs w:val="24"/>
        </w:rPr>
        <w:t xml:space="preserve"> za </w:t>
      </w:r>
      <w:proofErr w:type="spellStart"/>
      <w:r w:rsidRPr="00415229">
        <w:rPr>
          <w:sz w:val="24"/>
          <w:szCs w:val="24"/>
        </w:rPr>
        <w:t>navedeno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zemljište</w:t>
      </w:r>
      <w:proofErr w:type="spellEnd"/>
      <w:r w:rsidRPr="00415229">
        <w:rPr>
          <w:sz w:val="24"/>
          <w:szCs w:val="24"/>
        </w:rPr>
        <w:t xml:space="preserve">, </w:t>
      </w:r>
      <w:proofErr w:type="spellStart"/>
      <w:r w:rsidRPr="00415229">
        <w:rPr>
          <w:sz w:val="24"/>
          <w:szCs w:val="24"/>
        </w:rPr>
        <w:t>primjenom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odredbi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člana</w:t>
      </w:r>
      <w:proofErr w:type="spellEnd"/>
      <w:r w:rsidRPr="00415229">
        <w:rPr>
          <w:sz w:val="24"/>
          <w:szCs w:val="24"/>
        </w:rPr>
        <w:t xml:space="preserve"> 10. </w:t>
      </w:r>
      <w:proofErr w:type="spellStart"/>
      <w:r w:rsidRPr="00415229">
        <w:rPr>
          <w:sz w:val="24"/>
          <w:szCs w:val="24"/>
        </w:rPr>
        <w:t>stav</w:t>
      </w:r>
      <w:proofErr w:type="spellEnd"/>
      <w:r w:rsidRPr="00415229">
        <w:rPr>
          <w:sz w:val="24"/>
          <w:szCs w:val="24"/>
        </w:rPr>
        <w:t xml:space="preserve">. 2. i </w:t>
      </w:r>
      <w:proofErr w:type="spellStart"/>
      <w:r w:rsidRPr="00415229">
        <w:rPr>
          <w:sz w:val="24"/>
          <w:szCs w:val="24"/>
        </w:rPr>
        <w:t>stav</w:t>
      </w:r>
      <w:proofErr w:type="spellEnd"/>
      <w:r w:rsidRPr="00415229">
        <w:rPr>
          <w:sz w:val="24"/>
          <w:szCs w:val="24"/>
        </w:rPr>
        <w:t xml:space="preserve"> 3. </w:t>
      </w:r>
      <w:proofErr w:type="spellStart"/>
      <w:r w:rsidRPr="00415229">
        <w:rPr>
          <w:sz w:val="24"/>
          <w:szCs w:val="24"/>
        </w:rPr>
        <w:t>Pravilnika</w:t>
      </w:r>
      <w:proofErr w:type="spellEnd"/>
      <w:r w:rsidRPr="00415229">
        <w:rPr>
          <w:sz w:val="24"/>
          <w:szCs w:val="24"/>
        </w:rPr>
        <w:t xml:space="preserve"> o </w:t>
      </w:r>
      <w:proofErr w:type="spellStart"/>
      <w:r w:rsidRPr="00415229">
        <w:rPr>
          <w:sz w:val="24"/>
          <w:szCs w:val="24"/>
        </w:rPr>
        <w:t>postupku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Javnog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konkursa</w:t>
      </w:r>
      <w:proofErr w:type="spellEnd"/>
      <w:r w:rsidRPr="00415229">
        <w:rPr>
          <w:sz w:val="24"/>
          <w:szCs w:val="24"/>
        </w:rPr>
        <w:t xml:space="preserve"> za </w:t>
      </w:r>
      <w:proofErr w:type="spellStart"/>
      <w:r w:rsidRPr="00415229">
        <w:rPr>
          <w:sz w:val="24"/>
          <w:szCs w:val="24"/>
        </w:rPr>
        <w:t>raspolaganje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nekretninama</w:t>
      </w:r>
      <w:proofErr w:type="spellEnd"/>
      <w:r w:rsidRPr="00415229">
        <w:rPr>
          <w:sz w:val="24"/>
          <w:szCs w:val="24"/>
        </w:rPr>
        <w:t xml:space="preserve"> u </w:t>
      </w:r>
      <w:proofErr w:type="spellStart"/>
      <w:r w:rsidRPr="00415229">
        <w:rPr>
          <w:sz w:val="24"/>
          <w:szCs w:val="24"/>
        </w:rPr>
        <w:t>vlasništvu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Federacije</w:t>
      </w:r>
      <w:proofErr w:type="spellEnd"/>
      <w:r w:rsidRPr="00415229">
        <w:rPr>
          <w:sz w:val="24"/>
          <w:szCs w:val="24"/>
        </w:rPr>
        <w:t xml:space="preserve"> BiH, </w:t>
      </w:r>
      <w:proofErr w:type="spellStart"/>
      <w:r w:rsidRPr="00415229">
        <w:rPr>
          <w:sz w:val="24"/>
          <w:szCs w:val="24"/>
        </w:rPr>
        <w:t>Kantona</w:t>
      </w:r>
      <w:proofErr w:type="spellEnd"/>
      <w:r w:rsidRPr="00415229">
        <w:rPr>
          <w:sz w:val="24"/>
          <w:szCs w:val="24"/>
        </w:rPr>
        <w:t xml:space="preserve">, </w:t>
      </w:r>
      <w:proofErr w:type="spellStart"/>
      <w:r w:rsidRPr="00415229">
        <w:rPr>
          <w:sz w:val="24"/>
          <w:szCs w:val="24"/>
        </w:rPr>
        <w:t>Gradova</w:t>
      </w:r>
      <w:proofErr w:type="spellEnd"/>
      <w:r w:rsidRPr="00415229">
        <w:rPr>
          <w:sz w:val="24"/>
          <w:szCs w:val="24"/>
        </w:rPr>
        <w:t xml:space="preserve"> i Općina («</w:t>
      </w:r>
      <w:proofErr w:type="spellStart"/>
      <w:r w:rsidRPr="00415229">
        <w:rPr>
          <w:sz w:val="24"/>
          <w:szCs w:val="24"/>
        </w:rPr>
        <w:t>Službene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novine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Federacije</w:t>
      </w:r>
      <w:proofErr w:type="spellEnd"/>
      <w:r w:rsidRPr="00415229">
        <w:rPr>
          <w:sz w:val="24"/>
          <w:szCs w:val="24"/>
        </w:rPr>
        <w:t xml:space="preserve"> BiH» br.17/14), </w:t>
      </w:r>
      <w:proofErr w:type="spellStart"/>
      <w:r w:rsidRPr="00415229">
        <w:rPr>
          <w:sz w:val="24"/>
          <w:szCs w:val="24"/>
        </w:rPr>
        <w:t>te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člana</w:t>
      </w:r>
      <w:proofErr w:type="spellEnd"/>
      <w:r w:rsidRPr="00415229">
        <w:rPr>
          <w:sz w:val="24"/>
          <w:szCs w:val="24"/>
        </w:rPr>
        <w:t xml:space="preserve"> 21. </w:t>
      </w:r>
      <w:proofErr w:type="spellStart"/>
      <w:r w:rsidRPr="00415229">
        <w:rPr>
          <w:sz w:val="24"/>
          <w:szCs w:val="24"/>
        </w:rPr>
        <w:t>stav</w:t>
      </w:r>
      <w:proofErr w:type="spellEnd"/>
      <w:r w:rsidRPr="00415229">
        <w:rPr>
          <w:sz w:val="24"/>
          <w:szCs w:val="24"/>
        </w:rPr>
        <w:t xml:space="preserve"> 3. </w:t>
      </w:r>
      <w:proofErr w:type="spellStart"/>
      <w:r w:rsidRPr="00415229">
        <w:rPr>
          <w:sz w:val="24"/>
          <w:szCs w:val="24"/>
          <w:lang w:val="fr-FR"/>
        </w:rPr>
        <w:t>Odluke</w:t>
      </w:r>
      <w:proofErr w:type="spellEnd"/>
      <w:r w:rsidRPr="00415229">
        <w:rPr>
          <w:sz w:val="24"/>
          <w:szCs w:val="24"/>
          <w:lang w:val="fr-FR"/>
        </w:rPr>
        <w:t xml:space="preserve"> o </w:t>
      </w:r>
      <w:proofErr w:type="spellStart"/>
      <w:r w:rsidRPr="00415229">
        <w:rPr>
          <w:sz w:val="24"/>
          <w:szCs w:val="24"/>
          <w:lang w:val="fr-FR"/>
        </w:rPr>
        <w:t>građevinskom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zemljištu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Općine</w:t>
      </w:r>
      <w:proofErr w:type="spellEnd"/>
      <w:r w:rsidRPr="00415229">
        <w:rPr>
          <w:sz w:val="24"/>
          <w:szCs w:val="24"/>
          <w:lang w:val="fr-FR"/>
        </w:rPr>
        <w:t xml:space="preserve"> Stari Grad (« </w:t>
      </w:r>
      <w:proofErr w:type="spellStart"/>
      <w:r w:rsidRPr="00415229">
        <w:rPr>
          <w:sz w:val="24"/>
          <w:szCs w:val="24"/>
          <w:lang w:val="fr-FR"/>
        </w:rPr>
        <w:t>Službene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novine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Kantona</w:t>
      </w:r>
      <w:proofErr w:type="spellEnd"/>
      <w:r w:rsidRPr="00415229">
        <w:rPr>
          <w:sz w:val="24"/>
          <w:szCs w:val="24"/>
          <w:lang w:val="fr-FR"/>
        </w:rPr>
        <w:t xml:space="preserve"> Sarajevo », </w:t>
      </w:r>
      <w:proofErr w:type="spellStart"/>
      <w:r w:rsidRPr="00415229">
        <w:rPr>
          <w:sz w:val="24"/>
          <w:szCs w:val="24"/>
          <w:lang w:val="fr-FR"/>
        </w:rPr>
        <w:t>broj</w:t>
      </w:r>
      <w:proofErr w:type="spellEnd"/>
      <w:r w:rsidRPr="00415229">
        <w:rPr>
          <w:sz w:val="24"/>
          <w:szCs w:val="24"/>
          <w:lang w:val="fr-FR"/>
        </w:rPr>
        <w:t xml:space="preserve"> 7/15), </w:t>
      </w:r>
      <w:proofErr w:type="spellStart"/>
      <w:r w:rsidRPr="00415229">
        <w:rPr>
          <w:sz w:val="24"/>
          <w:szCs w:val="24"/>
          <w:lang w:val="fr-FR"/>
        </w:rPr>
        <w:t>odlučeno</w:t>
      </w:r>
      <w:proofErr w:type="spellEnd"/>
      <w:r w:rsidRPr="00415229">
        <w:rPr>
          <w:sz w:val="24"/>
          <w:szCs w:val="24"/>
          <w:lang w:val="fr-FR"/>
        </w:rPr>
        <w:t xml:space="preserve"> je da su </w:t>
      </w:r>
      <w:proofErr w:type="spellStart"/>
      <w:r w:rsidRPr="00415229">
        <w:rPr>
          <w:sz w:val="24"/>
          <w:szCs w:val="24"/>
          <w:lang w:val="fr-FR"/>
        </w:rPr>
        <w:t>ispunjeni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zakonski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uvjeti</w:t>
      </w:r>
      <w:proofErr w:type="spellEnd"/>
      <w:r w:rsidRPr="00415229">
        <w:rPr>
          <w:sz w:val="24"/>
          <w:szCs w:val="24"/>
          <w:lang w:val="fr-FR"/>
        </w:rPr>
        <w:t xml:space="preserve"> za </w:t>
      </w:r>
      <w:proofErr w:type="spellStart"/>
      <w:r w:rsidRPr="00415229">
        <w:rPr>
          <w:sz w:val="24"/>
          <w:szCs w:val="24"/>
          <w:lang w:val="fr-FR"/>
        </w:rPr>
        <w:t>raspisivanje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Javnog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poziva</w:t>
      </w:r>
      <w:proofErr w:type="spellEnd"/>
      <w:r w:rsidRPr="00415229">
        <w:rPr>
          <w:sz w:val="24"/>
          <w:szCs w:val="24"/>
          <w:lang w:val="fr-FR"/>
        </w:rPr>
        <w:t xml:space="preserve"> za </w:t>
      </w:r>
      <w:proofErr w:type="spellStart"/>
      <w:r w:rsidRPr="00415229">
        <w:rPr>
          <w:sz w:val="24"/>
          <w:szCs w:val="24"/>
          <w:lang w:val="fr-FR"/>
        </w:rPr>
        <w:t>prodaju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neposrednom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pogodbom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gradskog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građevinskog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zemljišta</w:t>
      </w:r>
      <w:proofErr w:type="spellEnd"/>
      <w:r w:rsidRPr="00415229">
        <w:rPr>
          <w:sz w:val="24"/>
          <w:szCs w:val="24"/>
          <w:lang w:val="fr-FR"/>
        </w:rPr>
        <w:t xml:space="preserve"> u </w:t>
      </w:r>
      <w:proofErr w:type="spellStart"/>
      <w:r w:rsidRPr="00415229">
        <w:rPr>
          <w:sz w:val="24"/>
          <w:szCs w:val="24"/>
          <w:lang w:val="fr-FR"/>
        </w:rPr>
        <w:t>vlasništvu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Općine</w:t>
      </w:r>
      <w:proofErr w:type="spellEnd"/>
      <w:r w:rsidRPr="00415229">
        <w:rPr>
          <w:sz w:val="24"/>
          <w:szCs w:val="24"/>
          <w:lang w:val="fr-FR"/>
        </w:rPr>
        <w:t xml:space="preserve"> Stari Grad Sarajevo na </w:t>
      </w:r>
      <w:proofErr w:type="spellStart"/>
      <w:r w:rsidRPr="00415229">
        <w:rPr>
          <w:sz w:val="24"/>
          <w:szCs w:val="24"/>
          <w:lang w:val="fr-FR"/>
        </w:rPr>
        <w:t>lokalitetu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ulica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Bakarevića</w:t>
      </w:r>
      <w:proofErr w:type="spellEnd"/>
      <w:r w:rsidRPr="00415229">
        <w:rPr>
          <w:sz w:val="24"/>
          <w:szCs w:val="24"/>
          <w:lang w:val="fr-FR"/>
        </w:rPr>
        <w:t xml:space="preserve"> </w:t>
      </w:r>
      <w:proofErr w:type="spellStart"/>
      <w:r w:rsidRPr="00415229">
        <w:rPr>
          <w:sz w:val="24"/>
          <w:szCs w:val="24"/>
          <w:lang w:val="fr-FR"/>
        </w:rPr>
        <w:t>broj</w:t>
      </w:r>
      <w:proofErr w:type="spellEnd"/>
      <w:r w:rsidRPr="00415229">
        <w:rPr>
          <w:sz w:val="24"/>
          <w:szCs w:val="24"/>
          <w:lang w:val="fr-FR"/>
        </w:rPr>
        <w:t xml:space="preserve"> 17 i </w:t>
      </w:r>
      <w:proofErr w:type="spellStart"/>
      <w:r w:rsidRPr="00415229">
        <w:rPr>
          <w:sz w:val="24"/>
          <w:szCs w:val="24"/>
          <w:lang w:val="fr-FR"/>
        </w:rPr>
        <w:t>Rogina</w:t>
      </w:r>
      <w:proofErr w:type="spellEnd"/>
      <w:r w:rsidRPr="00415229">
        <w:rPr>
          <w:sz w:val="24"/>
          <w:szCs w:val="24"/>
          <w:lang w:val="fr-FR"/>
        </w:rPr>
        <w:t xml:space="preserve"> u </w:t>
      </w:r>
      <w:proofErr w:type="spellStart"/>
      <w:r w:rsidRPr="00415229">
        <w:rPr>
          <w:sz w:val="24"/>
          <w:szCs w:val="24"/>
          <w:lang w:val="fr-FR"/>
        </w:rPr>
        <w:t>Sarajevu</w:t>
      </w:r>
      <w:proofErr w:type="spellEnd"/>
      <w:r w:rsidRPr="00415229">
        <w:rPr>
          <w:sz w:val="24"/>
          <w:szCs w:val="24"/>
          <w:lang w:val="fr-FR"/>
        </w:rPr>
        <w:t>.</w:t>
      </w:r>
    </w:p>
    <w:p w14:paraId="26FE8626" w14:textId="77777777" w:rsidR="00415229" w:rsidRPr="00415229" w:rsidRDefault="00415229" w:rsidP="00415229">
      <w:pPr>
        <w:pStyle w:val="NoSpacing"/>
        <w:rPr>
          <w:sz w:val="24"/>
          <w:szCs w:val="24"/>
          <w:lang w:val="fr-FR"/>
        </w:rPr>
      </w:pPr>
    </w:p>
    <w:p w14:paraId="7550B398" w14:textId="77777777" w:rsidR="00BC1418" w:rsidRPr="00415229" w:rsidRDefault="00BC1418" w:rsidP="00415229">
      <w:pPr>
        <w:pStyle w:val="NoSpacing"/>
        <w:rPr>
          <w:sz w:val="24"/>
          <w:szCs w:val="24"/>
        </w:rPr>
      </w:pPr>
      <w:r w:rsidRPr="00415229">
        <w:rPr>
          <w:sz w:val="24"/>
          <w:szCs w:val="24"/>
        </w:rPr>
        <w:t xml:space="preserve">      U </w:t>
      </w:r>
      <w:proofErr w:type="spellStart"/>
      <w:r w:rsidRPr="00415229">
        <w:rPr>
          <w:sz w:val="24"/>
          <w:szCs w:val="24"/>
        </w:rPr>
        <w:t>slučaju</w:t>
      </w:r>
      <w:proofErr w:type="spellEnd"/>
      <w:r w:rsidRPr="00415229">
        <w:rPr>
          <w:sz w:val="24"/>
          <w:szCs w:val="24"/>
        </w:rPr>
        <w:t xml:space="preserve"> da se </w:t>
      </w:r>
      <w:proofErr w:type="spellStart"/>
      <w:r w:rsidRPr="00415229">
        <w:rPr>
          <w:sz w:val="24"/>
          <w:szCs w:val="24"/>
        </w:rPr>
        <w:t>na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ovaj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Javni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poziv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prijave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dva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ili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više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lica</w:t>
      </w:r>
      <w:proofErr w:type="spellEnd"/>
      <w:r w:rsidRPr="00415229">
        <w:rPr>
          <w:sz w:val="24"/>
          <w:szCs w:val="24"/>
        </w:rPr>
        <w:t xml:space="preserve">, </w:t>
      </w:r>
      <w:proofErr w:type="spellStart"/>
      <w:r w:rsidRPr="00415229">
        <w:rPr>
          <w:sz w:val="24"/>
          <w:szCs w:val="24"/>
        </w:rPr>
        <w:t>odabir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ponuđača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će</w:t>
      </w:r>
      <w:proofErr w:type="spellEnd"/>
      <w:r w:rsidRPr="00415229">
        <w:rPr>
          <w:sz w:val="24"/>
          <w:szCs w:val="24"/>
        </w:rPr>
        <w:t xml:space="preserve"> se </w:t>
      </w:r>
      <w:proofErr w:type="spellStart"/>
      <w:r w:rsidRPr="00415229">
        <w:rPr>
          <w:sz w:val="24"/>
          <w:szCs w:val="24"/>
        </w:rPr>
        <w:t>nastaviti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na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prijedlog</w:t>
      </w:r>
      <w:proofErr w:type="spellEnd"/>
      <w:r w:rsidRPr="00415229">
        <w:rPr>
          <w:sz w:val="24"/>
          <w:szCs w:val="24"/>
        </w:rPr>
        <w:t xml:space="preserve"> Općinskog </w:t>
      </w:r>
      <w:proofErr w:type="spellStart"/>
      <w:r w:rsidRPr="00415229">
        <w:rPr>
          <w:sz w:val="24"/>
          <w:szCs w:val="24"/>
        </w:rPr>
        <w:t>načelnika</w:t>
      </w:r>
      <w:proofErr w:type="spellEnd"/>
      <w:r w:rsidRPr="00415229">
        <w:rPr>
          <w:sz w:val="24"/>
          <w:szCs w:val="24"/>
        </w:rPr>
        <w:t xml:space="preserve">, </w:t>
      </w:r>
      <w:proofErr w:type="spellStart"/>
      <w:r w:rsidRPr="00415229">
        <w:rPr>
          <w:sz w:val="24"/>
          <w:szCs w:val="24"/>
        </w:rPr>
        <w:t>kroz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postupak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licitacije</w:t>
      </w:r>
      <w:proofErr w:type="spellEnd"/>
      <w:r w:rsidRPr="00415229">
        <w:rPr>
          <w:sz w:val="24"/>
          <w:szCs w:val="24"/>
        </w:rPr>
        <w:t xml:space="preserve">, koji </w:t>
      </w:r>
      <w:proofErr w:type="spellStart"/>
      <w:r w:rsidRPr="00415229">
        <w:rPr>
          <w:sz w:val="24"/>
          <w:szCs w:val="24"/>
        </w:rPr>
        <w:t>sprovodi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Komisija</w:t>
      </w:r>
      <w:proofErr w:type="spellEnd"/>
      <w:r w:rsidRPr="00415229">
        <w:rPr>
          <w:sz w:val="24"/>
          <w:szCs w:val="24"/>
        </w:rPr>
        <w:t xml:space="preserve"> za </w:t>
      </w:r>
      <w:proofErr w:type="spellStart"/>
      <w:r w:rsidRPr="00415229">
        <w:rPr>
          <w:sz w:val="24"/>
          <w:szCs w:val="24"/>
        </w:rPr>
        <w:t>sprovođenje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javnog</w:t>
      </w:r>
      <w:proofErr w:type="spellEnd"/>
      <w:r w:rsidRPr="00415229">
        <w:rPr>
          <w:sz w:val="24"/>
          <w:szCs w:val="24"/>
        </w:rPr>
        <w:t xml:space="preserve"> </w:t>
      </w:r>
      <w:proofErr w:type="spellStart"/>
      <w:r w:rsidRPr="00415229">
        <w:rPr>
          <w:sz w:val="24"/>
          <w:szCs w:val="24"/>
        </w:rPr>
        <w:t>nadmetanja</w:t>
      </w:r>
      <w:proofErr w:type="spellEnd"/>
      <w:r w:rsidRPr="00415229">
        <w:rPr>
          <w:sz w:val="24"/>
          <w:szCs w:val="24"/>
        </w:rPr>
        <w:t>.</w:t>
      </w:r>
    </w:p>
    <w:p w14:paraId="3406B339" w14:textId="77777777" w:rsidR="00BC1418" w:rsidRPr="00415229" w:rsidRDefault="00BC1418" w:rsidP="00415229">
      <w:pPr>
        <w:pStyle w:val="NoSpacing"/>
        <w:rPr>
          <w:sz w:val="24"/>
          <w:szCs w:val="24"/>
        </w:rPr>
      </w:pPr>
    </w:p>
    <w:p w14:paraId="001665DB" w14:textId="77777777" w:rsidR="00306FFC" w:rsidRPr="00415229" w:rsidRDefault="00306FFC" w:rsidP="00415229">
      <w:pPr>
        <w:pStyle w:val="NoSpacing"/>
        <w:rPr>
          <w:sz w:val="24"/>
          <w:szCs w:val="24"/>
        </w:rPr>
      </w:pPr>
    </w:p>
    <w:p w14:paraId="764E355B" w14:textId="22E481E2" w:rsidR="00306FFC" w:rsidRPr="00415229" w:rsidRDefault="00306FFC" w:rsidP="00415229">
      <w:pPr>
        <w:pStyle w:val="NoSpacing"/>
        <w:rPr>
          <w:sz w:val="24"/>
          <w:szCs w:val="24"/>
        </w:rPr>
      </w:pPr>
      <w:proofErr w:type="spellStart"/>
      <w:r w:rsidRPr="00415229">
        <w:rPr>
          <w:sz w:val="24"/>
          <w:szCs w:val="24"/>
        </w:rPr>
        <w:t>Broj</w:t>
      </w:r>
      <w:proofErr w:type="spellEnd"/>
      <w:r w:rsidRPr="00415229">
        <w:rPr>
          <w:sz w:val="24"/>
          <w:szCs w:val="24"/>
        </w:rPr>
        <w:t xml:space="preserve">: </w:t>
      </w:r>
      <w:r w:rsidR="00415229">
        <w:rPr>
          <w:sz w:val="24"/>
          <w:szCs w:val="24"/>
        </w:rPr>
        <w:t>01-04-4-993/21</w:t>
      </w:r>
    </w:p>
    <w:p w14:paraId="145EF3A4" w14:textId="5B0ED630" w:rsidR="00306FFC" w:rsidRPr="00415229" w:rsidRDefault="00306FFC" w:rsidP="00415229">
      <w:pPr>
        <w:pStyle w:val="NoSpacing"/>
        <w:rPr>
          <w:bCs/>
          <w:sz w:val="24"/>
          <w:szCs w:val="24"/>
        </w:rPr>
      </w:pPr>
      <w:r w:rsidRPr="00415229">
        <w:rPr>
          <w:bCs/>
          <w:sz w:val="24"/>
          <w:szCs w:val="24"/>
        </w:rPr>
        <w:t>Sarajevo,</w:t>
      </w:r>
      <w:r w:rsidR="00415229" w:rsidRPr="00415229">
        <w:rPr>
          <w:bCs/>
          <w:sz w:val="24"/>
          <w:szCs w:val="24"/>
        </w:rPr>
        <w:t>02.06.</w:t>
      </w:r>
      <w:r w:rsidR="008047ED" w:rsidRPr="00415229">
        <w:rPr>
          <w:bCs/>
          <w:sz w:val="24"/>
          <w:szCs w:val="24"/>
        </w:rPr>
        <w:t>2021</w:t>
      </w:r>
      <w:r w:rsidRPr="00415229">
        <w:rPr>
          <w:bCs/>
          <w:sz w:val="24"/>
          <w:szCs w:val="24"/>
        </w:rPr>
        <w:t xml:space="preserve">. </w:t>
      </w:r>
      <w:proofErr w:type="spellStart"/>
      <w:r w:rsidRPr="00415229">
        <w:rPr>
          <w:bCs/>
          <w:sz w:val="24"/>
          <w:szCs w:val="24"/>
        </w:rPr>
        <w:t>godine</w:t>
      </w:r>
      <w:proofErr w:type="spellEnd"/>
    </w:p>
    <w:p w14:paraId="6D49D242" w14:textId="77777777" w:rsidR="00306FFC" w:rsidRPr="00415229" w:rsidRDefault="00306FFC" w:rsidP="00415229">
      <w:pPr>
        <w:pStyle w:val="NoSpacing"/>
        <w:rPr>
          <w:sz w:val="24"/>
          <w:szCs w:val="24"/>
        </w:rPr>
      </w:pPr>
    </w:p>
    <w:p w14:paraId="4673454D" w14:textId="77777777" w:rsidR="00415229" w:rsidRDefault="00306FFC" w:rsidP="00415229">
      <w:pPr>
        <w:pStyle w:val="NoSpacing"/>
        <w:rPr>
          <w:b/>
          <w:sz w:val="24"/>
          <w:szCs w:val="24"/>
        </w:rPr>
      </w:pPr>
      <w:r w:rsidRPr="00415229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415229">
        <w:rPr>
          <w:b/>
          <w:sz w:val="24"/>
          <w:szCs w:val="24"/>
        </w:rPr>
        <w:t>OPĆINSKI</w:t>
      </w:r>
      <w:r w:rsidRPr="00415229">
        <w:rPr>
          <w:b/>
          <w:spacing w:val="-10"/>
          <w:sz w:val="24"/>
          <w:szCs w:val="24"/>
        </w:rPr>
        <w:t xml:space="preserve"> </w:t>
      </w:r>
      <w:r w:rsidRPr="00415229">
        <w:rPr>
          <w:b/>
          <w:sz w:val="24"/>
          <w:szCs w:val="24"/>
        </w:rPr>
        <w:t>NAČELNIK</w:t>
      </w:r>
    </w:p>
    <w:p w14:paraId="22073B77" w14:textId="29DD1EEC" w:rsidR="00306FFC" w:rsidRPr="00415229" w:rsidRDefault="00415229" w:rsidP="00415229">
      <w:pPr>
        <w:pStyle w:val="NoSpacing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m</w:t>
      </w:r>
      <w:r w:rsidR="00306FFC" w:rsidRPr="00415229">
        <w:rPr>
          <w:b/>
          <w:sz w:val="24"/>
          <w:szCs w:val="24"/>
        </w:rPr>
        <w:t>r</w:t>
      </w:r>
      <w:proofErr w:type="spellEnd"/>
      <w:r w:rsidR="00306FFC" w:rsidRPr="00415229">
        <w:rPr>
          <w:b/>
          <w:sz w:val="24"/>
          <w:szCs w:val="24"/>
        </w:rPr>
        <w:t xml:space="preserve"> Ibrahim</w:t>
      </w:r>
      <w:r w:rsidR="00306FFC" w:rsidRPr="00415229">
        <w:rPr>
          <w:b/>
          <w:spacing w:val="-6"/>
          <w:sz w:val="24"/>
          <w:szCs w:val="24"/>
        </w:rPr>
        <w:t xml:space="preserve"> </w:t>
      </w:r>
      <w:proofErr w:type="spellStart"/>
      <w:r w:rsidR="00306FFC" w:rsidRPr="00415229">
        <w:rPr>
          <w:b/>
          <w:sz w:val="24"/>
          <w:szCs w:val="24"/>
        </w:rPr>
        <w:t>Hadžibajrić</w:t>
      </w:r>
      <w:proofErr w:type="spellEnd"/>
    </w:p>
    <w:p w14:paraId="0A80F743" w14:textId="77777777" w:rsidR="00306FFC" w:rsidRPr="00415229" w:rsidRDefault="00306FFC" w:rsidP="00415229">
      <w:pPr>
        <w:pStyle w:val="NoSpacing"/>
        <w:rPr>
          <w:sz w:val="24"/>
          <w:szCs w:val="24"/>
        </w:rPr>
      </w:pPr>
    </w:p>
    <w:p w14:paraId="109A6D34" w14:textId="77777777" w:rsidR="00306FFC" w:rsidRPr="00415229" w:rsidRDefault="00306FFC" w:rsidP="00415229">
      <w:pPr>
        <w:pStyle w:val="NoSpacing"/>
        <w:rPr>
          <w:sz w:val="24"/>
          <w:szCs w:val="24"/>
        </w:rPr>
      </w:pPr>
    </w:p>
    <w:p w14:paraId="0F5C2FA5" w14:textId="77777777" w:rsidR="00306FFC" w:rsidRPr="00415229" w:rsidRDefault="00306FFC" w:rsidP="00415229">
      <w:pPr>
        <w:pStyle w:val="NoSpacing"/>
        <w:rPr>
          <w:sz w:val="24"/>
          <w:szCs w:val="24"/>
        </w:rPr>
      </w:pPr>
    </w:p>
    <w:p w14:paraId="6C4AA221" w14:textId="77777777" w:rsidR="00306FFC" w:rsidRPr="00415229" w:rsidRDefault="00306FFC" w:rsidP="00415229">
      <w:pPr>
        <w:pStyle w:val="NoSpacing"/>
        <w:rPr>
          <w:sz w:val="24"/>
          <w:szCs w:val="24"/>
        </w:rPr>
      </w:pPr>
    </w:p>
    <w:p w14:paraId="063AC800" w14:textId="77777777" w:rsidR="00306FFC" w:rsidRPr="00415229" w:rsidRDefault="00306FFC" w:rsidP="00415229">
      <w:pPr>
        <w:pStyle w:val="NoSpacing"/>
        <w:rPr>
          <w:sz w:val="24"/>
          <w:szCs w:val="24"/>
        </w:rPr>
      </w:pPr>
    </w:p>
    <w:p w14:paraId="18174CCB" w14:textId="77777777" w:rsidR="00306FFC" w:rsidRPr="00415229" w:rsidRDefault="00306FFC" w:rsidP="00415229">
      <w:pPr>
        <w:pStyle w:val="NoSpacing"/>
        <w:rPr>
          <w:sz w:val="24"/>
          <w:szCs w:val="24"/>
        </w:rPr>
      </w:pPr>
    </w:p>
    <w:p w14:paraId="50E9C257" w14:textId="77777777" w:rsidR="00306FFC" w:rsidRPr="00415229" w:rsidRDefault="00306FFC" w:rsidP="00415229">
      <w:pPr>
        <w:pStyle w:val="NoSpacing"/>
        <w:rPr>
          <w:sz w:val="24"/>
          <w:szCs w:val="24"/>
        </w:rPr>
      </w:pPr>
    </w:p>
    <w:p w14:paraId="32D15F18" w14:textId="77777777" w:rsidR="00306FFC" w:rsidRPr="00415229" w:rsidRDefault="00306FFC" w:rsidP="00415229">
      <w:pPr>
        <w:pStyle w:val="NoSpacing"/>
        <w:rPr>
          <w:sz w:val="24"/>
          <w:szCs w:val="24"/>
        </w:rPr>
      </w:pPr>
    </w:p>
    <w:p w14:paraId="2539ED3E" w14:textId="77777777" w:rsidR="00306FFC" w:rsidRPr="00415229" w:rsidRDefault="00306FFC" w:rsidP="00415229">
      <w:pPr>
        <w:pStyle w:val="NoSpacing"/>
        <w:rPr>
          <w:sz w:val="24"/>
          <w:szCs w:val="24"/>
        </w:rPr>
      </w:pPr>
    </w:p>
    <w:p w14:paraId="3A4F2EFA" w14:textId="77777777" w:rsidR="00306FFC" w:rsidRPr="00415229" w:rsidRDefault="00306FFC" w:rsidP="00415229">
      <w:pPr>
        <w:pStyle w:val="NoSpacing"/>
        <w:rPr>
          <w:sz w:val="24"/>
          <w:szCs w:val="24"/>
        </w:rPr>
      </w:pPr>
    </w:p>
    <w:p w14:paraId="0ACA034B" w14:textId="77777777" w:rsidR="001B5E27" w:rsidRPr="00415229" w:rsidRDefault="001B5E27" w:rsidP="00415229">
      <w:pPr>
        <w:pStyle w:val="NoSpacing"/>
        <w:rPr>
          <w:sz w:val="24"/>
          <w:szCs w:val="24"/>
        </w:rPr>
      </w:pPr>
    </w:p>
    <w:p w14:paraId="02ECF8E4" w14:textId="77777777" w:rsidR="001B5E27" w:rsidRPr="00415229" w:rsidRDefault="001B5E27" w:rsidP="00415229">
      <w:pPr>
        <w:pStyle w:val="NoSpacing"/>
        <w:rPr>
          <w:sz w:val="24"/>
          <w:szCs w:val="24"/>
        </w:rPr>
      </w:pPr>
    </w:p>
    <w:p w14:paraId="5814EF7C" w14:textId="77777777" w:rsidR="001B5E27" w:rsidRPr="00415229" w:rsidRDefault="001B5E27" w:rsidP="00415229">
      <w:pPr>
        <w:pStyle w:val="NoSpacing"/>
        <w:rPr>
          <w:sz w:val="24"/>
          <w:szCs w:val="24"/>
        </w:rPr>
      </w:pPr>
    </w:p>
    <w:p w14:paraId="36344BC8" w14:textId="77777777" w:rsidR="001B5E27" w:rsidRPr="00415229" w:rsidRDefault="001B5E27" w:rsidP="00415229">
      <w:pPr>
        <w:pStyle w:val="NoSpacing"/>
        <w:rPr>
          <w:sz w:val="24"/>
          <w:szCs w:val="24"/>
        </w:rPr>
      </w:pPr>
    </w:p>
    <w:p w14:paraId="0F4BF912" w14:textId="77777777" w:rsidR="001B5E27" w:rsidRPr="00415229" w:rsidRDefault="001B5E27" w:rsidP="00415229">
      <w:pPr>
        <w:pStyle w:val="NoSpacing"/>
        <w:rPr>
          <w:sz w:val="24"/>
          <w:szCs w:val="24"/>
        </w:rPr>
      </w:pPr>
    </w:p>
    <w:p w14:paraId="709EF0F7" w14:textId="77777777" w:rsidR="001B5E27" w:rsidRPr="00415229" w:rsidRDefault="001B5E27" w:rsidP="00415229">
      <w:pPr>
        <w:pStyle w:val="NoSpacing"/>
        <w:rPr>
          <w:sz w:val="24"/>
          <w:szCs w:val="24"/>
        </w:rPr>
      </w:pPr>
    </w:p>
    <w:p w14:paraId="1C8F343C" w14:textId="77777777" w:rsidR="00306FFC" w:rsidRPr="00415229" w:rsidRDefault="001B5E27" w:rsidP="00415229">
      <w:pPr>
        <w:pStyle w:val="NoSpacing"/>
        <w:rPr>
          <w:sz w:val="24"/>
          <w:szCs w:val="24"/>
        </w:rPr>
        <w:sectPr w:rsidR="00306FFC" w:rsidRPr="004152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2360" w:right="1320" w:bottom="1820" w:left="1340" w:header="781" w:footer="1626" w:gutter="0"/>
          <w:cols w:space="720"/>
        </w:sectPr>
      </w:pPr>
      <w:r w:rsidRPr="00415229">
        <w:rPr>
          <w:sz w:val="24"/>
          <w:szCs w:val="24"/>
        </w:rPr>
        <w:t xml:space="preserve">                                                                                                       </w:t>
      </w:r>
    </w:p>
    <w:p w14:paraId="3CD3A90E" w14:textId="77777777" w:rsidR="00306FFC" w:rsidRDefault="00306FFC" w:rsidP="00306FFC">
      <w:pPr>
        <w:pStyle w:val="BodyText"/>
        <w:rPr>
          <w:b/>
          <w:sz w:val="26"/>
        </w:rPr>
      </w:pPr>
      <w:r>
        <w:lastRenderedPageBreak/>
        <w:br w:type="column"/>
      </w:r>
    </w:p>
    <w:p w14:paraId="1F094DF6" w14:textId="77777777" w:rsidR="00306FFC" w:rsidRDefault="00306FFC" w:rsidP="00306FFC">
      <w:pPr>
        <w:spacing w:before="207"/>
        <w:ind w:left="160"/>
        <w:rPr>
          <w:b/>
          <w:sz w:val="24"/>
        </w:rPr>
      </w:pPr>
    </w:p>
    <w:p w14:paraId="4300A1F8" w14:textId="77777777" w:rsidR="00306FFC" w:rsidRDefault="00306FFC" w:rsidP="00306FFC">
      <w:pPr>
        <w:spacing w:before="207"/>
        <w:ind w:left="160"/>
        <w:rPr>
          <w:b/>
          <w:sz w:val="24"/>
        </w:rPr>
      </w:pPr>
    </w:p>
    <w:p w14:paraId="0A528B80" w14:textId="77777777" w:rsidR="00306FFC" w:rsidRDefault="00306FFC" w:rsidP="00306FFC">
      <w:pPr>
        <w:spacing w:before="207"/>
        <w:ind w:left="160"/>
        <w:rPr>
          <w:b/>
          <w:sz w:val="24"/>
        </w:rPr>
      </w:pPr>
    </w:p>
    <w:p w14:paraId="1BBE7043" w14:textId="77777777" w:rsidR="00306FFC" w:rsidRDefault="00306FFC" w:rsidP="00306FFC">
      <w:pPr>
        <w:pStyle w:val="BodyText"/>
        <w:rPr>
          <w:b/>
          <w:sz w:val="20"/>
        </w:rPr>
      </w:pPr>
    </w:p>
    <w:p w14:paraId="73E58E1B" w14:textId="77777777" w:rsidR="00806988" w:rsidRDefault="00415229"/>
    <w:sectPr w:rsidR="00806988" w:rsidSect="00F05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105F" w14:textId="77777777" w:rsidR="00A6608A" w:rsidRDefault="00A6608A" w:rsidP="00ED787F">
      <w:r>
        <w:separator/>
      </w:r>
    </w:p>
  </w:endnote>
  <w:endnote w:type="continuationSeparator" w:id="0">
    <w:p w14:paraId="31F01351" w14:textId="77777777" w:rsidR="00A6608A" w:rsidRDefault="00A6608A" w:rsidP="00ED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2169" w14:textId="77777777" w:rsidR="00875654" w:rsidRDefault="00415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27E7" w14:textId="77777777" w:rsidR="0089385A" w:rsidRDefault="00415229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F6A0" w14:textId="77777777" w:rsidR="00875654" w:rsidRDefault="00415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A4DC" w14:textId="77777777" w:rsidR="00A6608A" w:rsidRDefault="00A6608A" w:rsidP="00ED787F">
      <w:r>
        <w:separator/>
      </w:r>
    </w:p>
  </w:footnote>
  <w:footnote w:type="continuationSeparator" w:id="0">
    <w:p w14:paraId="34348FF2" w14:textId="77777777" w:rsidR="00A6608A" w:rsidRDefault="00A6608A" w:rsidP="00ED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F98D" w14:textId="77777777" w:rsidR="00875654" w:rsidRDefault="00415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99C7" w14:textId="77777777" w:rsidR="0089385A" w:rsidRDefault="00415229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E891" w14:textId="77777777" w:rsidR="00875654" w:rsidRDefault="00415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9BB"/>
    <w:multiLevelType w:val="hybridMultilevel"/>
    <w:tmpl w:val="7DC6B790"/>
    <w:lvl w:ilvl="0" w:tplc="B3C63DAC">
      <w:start w:val="1"/>
      <w:numFmt w:val="decimal"/>
      <w:lvlText w:val="%1."/>
      <w:lvlJc w:val="left"/>
      <w:pPr>
        <w:ind w:left="820" w:hanging="430"/>
      </w:pPr>
      <w:rPr>
        <w:rFonts w:hint="default"/>
        <w:b/>
        <w:bCs/>
        <w:spacing w:val="0"/>
        <w:w w:val="100"/>
      </w:rPr>
    </w:lvl>
    <w:lvl w:ilvl="1" w:tplc="461C0BD0">
      <w:numFmt w:val="bullet"/>
      <w:lvlText w:val="•"/>
      <w:lvlJc w:val="left"/>
      <w:pPr>
        <w:ind w:left="1662" w:hanging="430"/>
      </w:pPr>
      <w:rPr>
        <w:rFonts w:hint="default"/>
      </w:rPr>
    </w:lvl>
    <w:lvl w:ilvl="2" w:tplc="AAB08DDE">
      <w:numFmt w:val="bullet"/>
      <w:lvlText w:val="•"/>
      <w:lvlJc w:val="left"/>
      <w:pPr>
        <w:ind w:left="2505" w:hanging="430"/>
      </w:pPr>
      <w:rPr>
        <w:rFonts w:hint="default"/>
      </w:rPr>
    </w:lvl>
    <w:lvl w:ilvl="3" w:tplc="117283D2">
      <w:numFmt w:val="bullet"/>
      <w:lvlText w:val="•"/>
      <w:lvlJc w:val="left"/>
      <w:pPr>
        <w:ind w:left="3347" w:hanging="430"/>
      </w:pPr>
      <w:rPr>
        <w:rFonts w:hint="default"/>
      </w:rPr>
    </w:lvl>
    <w:lvl w:ilvl="4" w:tplc="8842D5F4">
      <w:numFmt w:val="bullet"/>
      <w:lvlText w:val="•"/>
      <w:lvlJc w:val="left"/>
      <w:pPr>
        <w:ind w:left="4190" w:hanging="430"/>
      </w:pPr>
      <w:rPr>
        <w:rFonts w:hint="default"/>
      </w:rPr>
    </w:lvl>
    <w:lvl w:ilvl="5" w:tplc="78D6199A">
      <w:numFmt w:val="bullet"/>
      <w:lvlText w:val="•"/>
      <w:lvlJc w:val="left"/>
      <w:pPr>
        <w:ind w:left="5033" w:hanging="430"/>
      </w:pPr>
      <w:rPr>
        <w:rFonts w:hint="default"/>
      </w:rPr>
    </w:lvl>
    <w:lvl w:ilvl="6" w:tplc="7A72D438">
      <w:numFmt w:val="bullet"/>
      <w:lvlText w:val="•"/>
      <w:lvlJc w:val="left"/>
      <w:pPr>
        <w:ind w:left="5875" w:hanging="430"/>
      </w:pPr>
      <w:rPr>
        <w:rFonts w:hint="default"/>
      </w:rPr>
    </w:lvl>
    <w:lvl w:ilvl="7" w:tplc="E6AE3C78">
      <w:numFmt w:val="bullet"/>
      <w:lvlText w:val="•"/>
      <w:lvlJc w:val="left"/>
      <w:pPr>
        <w:ind w:left="6718" w:hanging="430"/>
      </w:pPr>
      <w:rPr>
        <w:rFonts w:hint="default"/>
      </w:rPr>
    </w:lvl>
    <w:lvl w:ilvl="8" w:tplc="56A69B58">
      <w:numFmt w:val="bullet"/>
      <w:lvlText w:val="•"/>
      <w:lvlJc w:val="left"/>
      <w:pPr>
        <w:ind w:left="7561" w:hanging="430"/>
      </w:pPr>
      <w:rPr>
        <w:rFonts w:hint="default"/>
      </w:rPr>
    </w:lvl>
  </w:abstractNum>
  <w:abstractNum w:abstractNumId="1" w15:restartNumberingAfterBreak="0">
    <w:nsid w:val="48873610"/>
    <w:multiLevelType w:val="hybridMultilevel"/>
    <w:tmpl w:val="4F0A8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FC"/>
    <w:rsid w:val="00125809"/>
    <w:rsid w:val="001B5E27"/>
    <w:rsid w:val="002C4094"/>
    <w:rsid w:val="00306FFC"/>
    <w:rsid w:val="004138CA"/>
    <w:rsid w:val="00415229"/>
    <w:rsid w:val="0073570E"/>
    <w:rsid w:val="008047ED"/>
    <w:rsid w:val="00821B27"/>
    <w:rsid w:val="009D39E9"/>
    <w:rsid w:val="00A5502C"/>
    <w:rsid w:val="00A6608A"/>
    <w:rsid w:val="00A8358D"/>
    <w:rsid w:val="00BC1418"/>
    <w:rsid w:val="00D67146"/>
    <w:rsid w:val="00ED787F"/>
    <w:rsid w:val="00F01901"/>
    <w:rsid w:val="00F05D52"/>
    <w:rsid w:val="00FD4052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5C5B"/>
  <w15:docId w15:val="{6AA9D93F-A5AE-4F45-8D38-A55F8ACB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06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06FFC"/>
    <w:pPr>
      <w:spacing w:before="1"/>
      <w:ind w:left="820" w:hanging="36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06FFC"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6FF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06FF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06FF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6F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06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FFC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06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FFC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67146"/>
    <w:rPr>
      <w:color w:val="0000FF"/>
      <w:u w:val="single"/>
    </w:rPr>
  </w:style>
  <w:style w:type="paragraph" w:styleId="NoSpacing">
    <w:name w:val="No Spacing"/>
    <w:uiPriority w:val="1"/>
    <w:qFormat/>
    <w:rsid w:val="004152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arigrad.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686</Words>
  <Characters>3914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muhterema.kugic</dc:creator>
  <cp:lastModifiedBy>Almedina Porca</cp:lastModifiedBy>
  <cp:revision>2</cp:revision>
  <cp:lastPrinted>2021-05-31T11:57:00Z</cp:lastPrinted>
  <dcterms:created xsi:type="dcterms:W3CDTF">2021-06-02T07:58:00Z</dcterms:created>
  <dcterms:modified xsi:type="dcterms:W3CDTF">2021-06-02T07:58:00Z</dcterms:modified>
</cp:coreProperties>
</file>