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F" w:rsidRDefault="0028560F" w:rsidP="0028560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BC672B">
        <w:rPr>
          <w:rFonts w:ascii="Times New Roman" w:hAnsi="Times New Roman" w:cs="Times New Roman"/>
          <w:sz w:val="24"/>
          <w:szCs w:val="24"/>
          <w:lang w:val="bs-Latn-BA"/>
        </w:rPr>
        <w:t>Broj: 01-0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-4-</w:t>
      </w:r>
      <w:r>
        <w:rPr>
          <w:rFonts w:ascii="Times New Roman" w:hAnsi="Times New Roman" w:cs="Times New Roman"/>
          <w:sz w:val="24"/>
          <w:szCs w:val="24"/>
          <w:lang w:val="bs-Latn-BA"/>
        </w:rPr>
        <w:t>950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8560F" w:rsidRPr="00BC672B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BC672B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BC672B"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>
        <w:rPr>
          <w:rFonts w:ascii="Times New Roman" w:hAnsi="Times New Roman" w:cs="Times New Roman"/>
          <w:sz w:val="24"/>
          <w:szCs w:val="24"/>
          <w:lang w:val="bs-Latn-BA"/>
        </w:rPr>
        <w:t>17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.0</w:t>
      </w: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.20</w:t>
      </w: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C672B">
        <w:rPr>
          <w:rFonts w:ascii="Times New Roman" w:hAnsi="Times New Roman" w:cs="Times New Roman"/>
          <w:sz w:val="24"/>
          <w:szCs w:val="24"/>
          <w:lang w:val="bs-Latn-BA"/>
        </w:rPr>
        <w:t>.godine</w:t>
      </w:r>
    </w:p>
    <w:p w:rsidR="0028560F" w:rsidRDefault="0028560F" w:rsidP="0028560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D0A8F">
        <w:rPr>
          <w:rFonts w:ascii="Times New Roman" w:hAnsi="Times New Roman" w:cs="Times New Roman"/>
          <w:sz w:val="24"/>
          <w:szCs w:val="24"/>
          <w:lang w:val="bs-Latn-BA"/>
        </w:rPr>
        <w:t>Na osnovu člana 69. Statuta Općine Stari Grad Sarajevo - Prečišćeni tekst ("Službene novine Kantona Sarajevo"; broj 20/13 ) i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dluke </w:t>
      </w:r>
      <w:r w:rsidRPr="004D0A8F">
        <w:rPr>
          <w:rFonts w:ascii="Times New Roman" w:hAnsi="Times New Roman" w:cs="Times New Roman"/>
          <w:sz w:val="24"/>
          <w:szCs w:val="24"/>
          <w:lang w:val="bs-Latn-BA"/>
        </w:rPr>
        <w:t>o utvrđivanju uslova i postupka za ostvarivanje prava učešća građana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D0A8F">
        <w:rPr>
          <w:rFonts w:ascii="Times New Roman" w:hAnsi="Times New Roman" w:cs="Times New Roman"/>
          <w:sz w:val="24"/>
          <w:szCs w:val="24"/>
          <w:lang w:val="bs-Latn-BA"/>
        </w:rPr>
        <w:t xml:space="preserve">u dodjeli plastenika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površine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sa dodatnom opremom </w:t>
      </w:r>
      <w:r>
        <w:rPr>
          <w:rFonts w:ascii="Times New Roman" w:hAnsi="Times New Roman" w:cs="Times New Roman"/>
          <w:sz w:val="24"/>
          <w:szCs w:val="24"/>
          <w:lang w:val="bs-Latn-BA"/>
        </w:rPr>
        <w:t>na području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Općine </w:t>
      </w:r>
      <w:r w:rsidRPr="004D0A8F">
        <w:rPr>
          <w:rFonts w:ascii="Times New Roman" w:hAnsi="Times New Roman" w:cs="Times New Roman"/>
          <w:sz w:val="24"/>
          <w:szCs w:val="24"/>
          <w:lang w:val="bs-Latn-BA"/>
        </w:rPr>
        <w:t>Stari Grad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Sarajevo broj: 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01-0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4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-4-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249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20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3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1.0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1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.20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20</w:t>
      </w:r>
      <w:r w:rsidRPr="007572DD">
        <w:rPr>
          <w:rFonts w:ascii="Times New Roman" w:hAnsi="Times New Roman" w:cs="Times New Roman"/>
          <w:bCs/>
          <w:sz w:val="24"/>
          <w:szCs w:val="24"/>
          <w:lang w:val="bs-Latn-BA"/>
        </w:rPr>
        <w:t>.godine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Općinski </w:t>
      </w:r>
      <w:r>
        <w:rPr>
          <w:rFonts w:ascii="Times New Roman" w:hAnsi="Times New Roman" w:cs="Times New Roman"/>
          <w:sz w:val="24"/>
          <w:szCs w:val="24"/>
          <w:lang w:val="bs-Latn-BA"/>
        </w:rPr>
        <w:t>Načelnik Općine Stari Grad Sarajevo donosi: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D L U K U </w:t>
      </w: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o izboru domaćinstava za dodjelu </w:t>
      </w:r>
      <w:r w:rsidRPr="00BC672B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plastenika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površine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AA137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sa dodatnom opremom</w:t>
      </w: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28560F" w:rsidRDefault="0028560F" w:rsidP="0028560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Na osnovu prijedloga Komisije za dodjelu plastenika, imenovane Rješenjem broj: 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01-04-4-250/20 od 31.01.2020.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godine, donosim Odluku o izboru domaćinstava za dodjelu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5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50524A">
        <w:rPr>
          <w:rFonts w:ascii="Times New Roman" w:hAnsi="Times New Roman" w:cs="Times New Roman"/>
          <w:sz w:val="24"/>
          <w:szCs w:val="24"/>
          <w:lang w:val="bs-Latn-BA"/>
        </w:rPr>
        <w:t>lasteni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površine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AA137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sa dodatnom opremom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Nakon završene procedure vrednovanja pristiglih zahtjeva na osnovu Javnog poziva i Odluke o utvrđivanju uslova i postupka za ostvarivanje prava učešća građana 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dodjel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0524A">
        <w:rPr>
          <w:rFonts w:ascii="Times New Roman" w:hAnsi="Times New Roman" w:cs="Times New Roman"/>
          <w:sz w:val="24"/>
          <w:szCs w:val="24"/>
          <w:lang w:val="bs-Latn-BA"/>
        </w:rPr>
        <w:t xml:space="preserve">plastenika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površine 100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bs-Latn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sa dodatnom opremom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na području Općine Stari Grad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, plastenici se dodjeljuju: </w:t>
      </w: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576"/>
        <w:gridCol w:w="4030"/>
        <w:gridCol w:w="3258"/>
        <w:gridCol w:w="1492"/>
      </w:tblGrid>
      <w:tr w:rsidR="0028560F" w:rsidTr="006F0B26">
        <w:tc>
          <w:tcPr>
            <w:tcW w:w="576" w:type="dxa"/>
            <w:shd w:val="clear" w:color="auto" w:fill="BFBFBF" w:themeFill="background1" w:themeFillShade="BF"/>
          </w:tcPr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1492" w:type="dxa"/>
            <w:shd w:val="clear" w:color="auto" w:fill="BFBFBF" w:themeFill="background1" w:themeFillShade="BF"/>
          </w:tcPr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8560F" w:rsidRPr="001F3C2A" w:rsidRDefault="0028560F" w:rsidP="006F0B2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</w:tr>
      <w:tr w:rsidR="0028560F" w:rsidTr="006F0B26">
        <w:tc>
          <w:tcPr>
            <w:tcW w:w="576" w:type="dxa"/>
          </w:tcPr>
          <w:p w:rsidR="0028560F" w:rsidRPr="001F3C2A" w:rsidRDefault="0028560F" w:rsidP="006F0B2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4030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Kalajdžisalihović Nijaz  </w:t>
            </w:r>
          </w:p>
        </w:tc>
        <w:tc>
          <w:tcPr>
            <w:tcW w:w="3258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>Škaljića sokak 45</w:t>
            </w:r>
          </w:p>
        </w:tc>
        <w:tc>
          <w:tcPr>
            <w:tcW w:w="1492" w:type="dxa"/>
          </w:tcPr>
          <w:p w:rsidR="0028560F" w:rsidRPr="00CB6153" w:rsidRDefault="0028560F" w:rsidP="006F0B26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48</w:t>
            </w:r>
          </w:p>
        </w:tc>
      </w:tr>
      <w:tr w:rsidR="0028560F" w:rsidTr="006F0B26">
        <w:tc>
          <w:tcPr>
            <w:tcW w:w="576" w:type="dxa"/>
          </w:tcPr>
          <w:p w:rsidR="0028560F" w:rsidRPr="001F3C2A" w:rsidRDefault="0028560F" w:rsidP="006F0B2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4030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Hodžić Amer                  </w:t>
            </w:r>
          </w:p>
        </w:tc>
        <w:tc>
          <w:tcPr>
            <w:tcW w:w="3258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Vratnik Mejdan 77, Obhodža  </w:t>
            </w:r>
          </w:p>
        </w:tc>
        <w:tc>
          <w:tcPr>
            <w:tcW w:w="1492" w:type="dxa"/>
          </w:tcPr>
          <w:p w:rsidR="0028560F" w:rsidRPr="00CB6153" w:rsidRDefault="0028560F" w:rsidP="006F0B26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43</w:t>
            </w:r>
          </w:p>
        </w:tc>
      </w:tr>
      <w:tr w:rsidR="0028560F" w:rsidTr="006F0B26">
        <w:tc>
          <w:tcPr>
            <w:tcW w:w="576" w:type="dxa"/>
          </w:tcPr>
          <w:p w:rsidR="0028560F" w:rsidRPr="001F3C2A" w:rsidRDefault="0028560F" w:rsidP="006F0B2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</w:t>
            </w: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4030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Mekić Omer                   </w:t>
            </w:r>
          </w:p>
        </w:tc>
        <w:tc>
          <w:tcPr>
            <w:tcW w:w="3258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>Jarčedoli 46</w:t>
            </w:r>
          </w:p>
        </w:tc>
        <w:tc>
          <w:tcPr>
            <w:tcW w:w="1492" w:type="dxa"/>
          </w:tcPr>
          <w:p w:rsidR="0028560F" w:rsidRPr="008237CB" w:rsidRDefault="0028560F" w:rsidP="006F0B26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41</w:t>
            </w:r>
          </w:p>
        </w:tc>
      </w:tr>
      <w:tr w:rsidR="0028560F" w:rsidTr="006F0B26">
        <w:tc>
          <w:tcPr>
            <w:tcW w:w="576" w:type="dxa"/>
          </w:tcPr>
          <w:p w:rsidR="0028560F" w:rsidRPr="001F3C2A" w:rsidRDefault="0028560F" w:rsidP="006F0B2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030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Hondo Šaban                  </w:t>
            </w:r>
          </w:p>
        </w:tc>
        <w:tc>
          <w:tcPr>
            <w:tcW w:w="3258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Bajramuša 1 </w:t>
            </w:r>
          </w:p>
        </w:tc>
        <w:tc>
          <w:tcPr>
            <w:tcW w:w="1492" w:type="dxa"/>
          </w:tcPr>
          <w:p w:rsidR="0028560F" w:rsidRPr="008237CB" w:rsidRDefault="0028560F" w:rsidP="006F0B26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</w:p>
        </w:tc>
      </w:tr>
      <w:tr w:rsidR="0028560F" w:rsidTr="006F0B26">
        <w:tc>
          <w:tcPr>
            <w:tcW w:w="576" w:type="dxa"/>
          </w:tcPr>
          <w:p w:rsidR="0028560F" w:rsidRPr="001F3C2A" w:rsidRDefault="0028560F" w:rsidP="006F0B2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2A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030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 xml:space="preserve">Turković Nijaz               </w:t>
            </w:r>
          </w:p>
        </w:tc>
        <w:tc>
          <w:tcPr>
            <w:tcW w:w="3258" w:type="dxa"/>
          </w:tcPr>
          <w:p w:rsidR="0028560F" w:rsidRPr="004F0B85" w:rsidRDefault="0028560F" w:rsidP="006F0B26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4F0B85">
              <w:rPr>
                <w:rFonts w:ascii="Times New Roman" w:hAnsi="Times New Roman" w:cs="Times New Roman"/>
                <w:b/>
                <w:lang w:val="bs-Latn-BA"/>
              </w:rPr>
              <w:t>Jarčedoli 64</w:t>
            </w:r>
          </w:p>
        </w:tc>
        <w:tc>
          <w:tcPr>
            <w:tcW w:w="1492" w:type="dxa"/>
          </w:tcPr>
          <w:p w:rsidR="0028560F" w:rsidRPr="008237CB" w:rsidRDefault="0028560F" w:rsidP="006F0B26">
            <w:pPr>
              <w:pStyle w:val="Sadrajitablice"/>
              <w:snapToGrid w:val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</w:tr>
    </w:tbl>
    <w:p w:rsidR="0028560F" w:rsidRPr="001217D0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</w:p>
    <w:p w:rsidR="0028560F" w:rsidRPr="0058547F" w:rsidRDefault="0028560F" w:rsidP="0028560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ab/>
        <w:t>Općinski Načelnik zaključit će sa licima iz tačke II ove Odluke Ug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ovor kojim se uređuju međusobna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prava i obaveze ugovornih strana koje nastaju po osnovu stimulisanja poljoprivrednih proizvođača Općine Stari Grad Sarajevo. </w:t>
      </w: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</w:p>
    <w:p w:rsidR="0028560F" w:rsidRPr="0058547F" w:rsidRDefault="0028560F" w:rsidP="0028560F">
      <w:pPr>
        <w:spacing w:after="0" w:line="20" w:lineRule="atLeast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Ova Odluka će biti objavljena na oglasnoj ploči Općine Stari Grad Sarajevo. </w:t>
      </w:r>
    </w:p>
    <w:p w:rsidR="0028560F" w:rsidRDefault="0028560F" w:rsidP="0028560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Stručna obrada: </w:t>
      </w: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Senida Bajraktarević, dipl. ing. polj. </w:t>
      </w: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Firdeusa Hadžimurtezić, dipl. ing. polj.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Emir Huremović dr. vet. med. </w:t>
      </w: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</w:t>
      </w: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</w:t>
      </w: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33832" w:rsidRDefault="0028560F" w:rsidP="002856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779E9">
        <w:rPr>
          <w:rFonts w:ascii="Times New Roman" w:hAnsi="Times New Roman" w:cs="Times New Roman"/>
          <w:b/>
          <w:sz w:val="24"/>
          <w:szCs w:val="24"/>
          <w:lang w:val="bs-Latn-BA"/>
        </w:rPr>
        <w:t>POMOĆNIK NAČELNIKA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Pr="0053383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OPĆINSKI NAČELNIK 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Nasir Gradaščević, dipl. pravnik                                                        M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r. Ibrahim Hadžibajrić 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Dostaviti: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Služba Kabineta Općinskog Načelnika 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. Evidencija</w:t>
      </w:r>
    </w:p>
    <w:p w:rsidR="0028560F" w:rsidRPr="0058547F" w:rsidRDefault="0028560F" w:rsidP="0028560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58547F">
        <w:rPr>
          <w:rFonts w:ascii="Times New Roman" w:hAnsi="Times New Roman" w:cs="Times New Roman"/>
          <w:sz w:val="24"/>
          <w:szCs w:val="24"/>
          <w:lang w:val="bs-Latn-BA"/>
        </w:rPr>
        <w:t>. a/a</w:t>
      </w:r>
    </w:p>
    <w:p w:rsidR="005A7F66" w:rsidRDefault="005A7F66"/>
    <w:sectPr w:rsidR="005A7F66" w:rsidSect="000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60F"/>
    <w:rsid w:val="0028560F"/>
    <w:rsid w:val="005A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60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2856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2020-06-02T12:55:00Z</dcterms:created>
  <dcterms:modified xsi:type="dcterms:W3CDTF">2020-06-02T12:55:00Z</dcterms:modified>
</cp:coreProperties>
</file>